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lang w:val="en-US" w:eastAsia="zh-CN"/>
        </w:rPr>
      </w:pPr>
      <w:r>
        <w:rPr>
          <w:rFonts w:hint="eastAsia"/>
          <w:lang w:val="en-US" w:eastAsia="zh-CN"/>
        </w:rPr>
        <w:t>关于举办</w:t>
      </w:r>
      <w:r>
        <w:rPr>
          <w:rFonts w:hint="eastAsia"/>
        </w:rPr>
        <w:t>第</w:t>
      </w:r>
      <w:r>
        <w:rPr>
          <w:rFonts w:hint="eastAsia"/>
          <w:lang w:val="en-US" w:eastAsia="zh-CN"/>
        </w:rPr>
        <w:t>六</w:t>
      </w:r>
      <w:r>
        <w:rPr>
          <w:rFonts w:hint="eastAsia"/>
        </w:rPr>
        <w:t>届浙江省大学生乡村振兴创意大赛</w:t>
      </w:r>
      <w:bookmarkStart w:id="0" w:name="OLE_LINK402"/>
      <w:r>
        <w:rPr>
          <w:rFonts w:hint="eastAsia"/>
          <w:lang w:val="en-US" w:eastAsia="zh-CN"/>
        </w:rPr>
        <w:t>黄岩区文化赋能</w:t>
      </w:r>
      <w:r>
        <w:rPr>
          <w:rFonts w:hint="eastAsia"/>
        </w:rPr>
        <w:t>专项赛</w:t>
      </w:r>
      <w:bookmarkEnd w:id="0"/>
      <w:r>
        <w:rPr>
          <w:rFonts w:hint="eastAsia"/>
          <w:lang w:val="en-US" w:eastAsia="zh-CN"/>
        </w:rPr>
        <w:t>的通知</w:t>
      </w:r>
    </w:p>
    <w:p>
      <w:pPr>
        <w:pageBreakBefore w:val="0"/>
        <w:kinsoku/>
        <w:wordWrap/>
        <w:overflowPunct/>
        <w:autoSpaceDE/>
        <w:autoSpaceDN/>
        <w:bidi w:val="0"/>
        <w:adjustRightInd/>
        <w:spacing w:line="240" w:lineRule="auto"/>
        <w:ind w:firstLine="562"/>
        <w:jc w:val="left"/>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各高校：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浙江高质量发展建设共同富裕示范区是党中央、国务院的一项重大战略部署，乡村振兴是实现共同富裕的必然要求，扎实推进宜居宜业和美乡村建设是2023年我国全面推进乡村振兴重点工作之一。高校应主动服务国家和地方发展重大战略。浙江省大学生乡村振兴创意大赛旨在进一步汇聚高校人才与智力资源，深入推动“政校企村”四位一体联合发力助力乡村振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本赛事以台州市黄岩区和美乡村建设为主题，按照“微改造、精提升”的原则，提升重塑乡村空间，以赛推动高校和地方政府、乡村联动，通过大学生团队的创意创新挖掘在地文化，提升乡村空间文化，深化美丽乡村，推进农村人居环境整治，挖掘乡村多元价值，为黄岩区和美乡村建设探索新模式。</w:t>
      </w:r>
    </w:p>
    <w:p>
      <w:pPr>
        <w:pStyle w:val="4"/>
        <w:numPr>
          <w:ilvl w:val="0"/>
          <w:numId w:val="0"/>
        </w:numPr>
        <w:bidi w:val="0"/>
        <w:ind w:firstLine="321" w:firstLineChars="100"/>
        <w:rPr>
          <w:rFonts w:hint="eastAsia"/>
          <w:lang w:val="en-US" w:eastAsia="zh-CN"/>
        </w:rPr>
      </w:pPr>
      <w:r>
        <w:rPr>
          <w:rFonts w:hint="eastAsia"/>
          <w:lang w:val="en-US" w:eastAsia="zh-CN"/>
        </w:rPr>
        <w:t>一、举办单位</w:t>
      </w:r>
    </w:p>
    <w:p>
      <w:pPr>
        <w:pStyle w:val="2"/>
        <w:ind w:firstLine="482" w:firstLineChars="200"/>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bCs/>
          <w:i w:val="0"/>
          <w:caps w:val="0"/>
          <w:spacing w:val="0"/>
          <w:w w:val="100"/>
          <w:kern w:val="2"/>
          <w:sz w:val="24"/>
          <w:szCs w:val="24"/>
          <w:lang w:val="en-US" w:eastAsia="zh-CN" w:bidi="ar-SA"/>
        </w:rPr>
        <w:t>指导单位：</w:t>
      </w:r>
      <w:r>
        <w:rPr>
          <w:rFonts w:hint="eastAsia" w:ascii="宋体" w:hAnsi="宋体" w:eastAsia="宋体" w:cs="宋体"/>
          <w:b w:val="0"/>
          <w:i w:val="0"/>
          <w:caps w:val="0"/>
          <w:spacing w:val="0"/>
          <w:w w:val="100"/>
          <w:kern w:val="2"/>
          <w:sz w:val="24"/>
          <w:szCs w:val="24"/>
          <w:lang w:val="en-US" w:eastAsia="zh-CN" w:bidi="ar-SA"/>
        </w:rPr>
        <w:t>浙江省教育厅、浙江省农业农村厅、浙江省乡村振兴局、浙江省文化和旅游厅</w:t>
      </w:r>
    </w:p>
    <w:p>
      <w:pPr>
        <w:ind w:firstLine="482" w:firstLineChars="200"/>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bCs/>
          <w:i w:val="0"/>
          <w:caps w:val="0"/>
          <w:spacing w:val="0"/>
          <w:w w:val="100"/>
          <w:kern w:val="2"/>
          <w:sz w:val="24"/>
          <w:szCs w:val="24"/>
          <w:lang w:val="en-US" w:eastAsia="zh-CN" w:bidi="ar-SA"/>
        </w:rPr>
        <w:t>主办单位：</w:t>
      </w:r>
      <w:r>
        <w:rPr>
          <w:rFonts w:hint="eastAsia" w:ascii="宋体" w:hAnsi="宋体" w:eastAsia="宋体" w:cs="宋体"/>
          <w:b w:val="0"/>
          <w:i w:val="0"/>
          <w:caps w:val="0"/>
          <w:spacing w:val="0"/>
          <w:w w:val="100"/>
          <w:kern w:val="2"/>
          <w:sz w:val="24"/>
          <w:szCs w:val="24"/>
          <w:lang w:val="en-US" w:eastAsia="zh-CN" w:bidi="ar-SA"/>
        </w:rPr>
        <w:t>浙江省大学生科技竞赛委员会</w:t>
      </w:r>
    </w:p>
    <w:p>
      <w:pPr>
        <w:ind w:firstLine="482" w:firstLineChars="200"/>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bCs/>
          <w:i w:val="0"/>
          <w:caps w:val="0"/>
          <w:spacing w:val="0"/>
          <w:w w:val="100"/>
          <w:kern w:val="2"/>
          <w:sz w:val="24"/>
          <w:szCs w:val="24"/>
          <w:lang w:val="en-US" w:eastAsia="zh-CN" w:bidi="ar-SA"/>
        </w:rPr>
        <w:t>承办单位：</w:t>
      </w:r>
      <w:r>
        <w:rPr>
          <w:rFonts w:hint="eastAsia" w:ascii="宋体" w:hAnsi="宋体" w:eastAsia="宋体" w:cs="宋体"/>
          <w:b w:val="0"/>
          <w:i w:val="0"/>
          <w:caps w:val="0"/>
          <w:spacing w:val="0"/>
          <w:w w:val="100"/>
          <w:kern w:val="2"/>
          <w:sz w:val="24"/>
          <w:szCs w:val="24"/>
          <w:lang w:val="en-US" w:eastAsia="zh-CN" w:bidi="ar-SA"/>
        </w:rPr>
        <w:t>黄岩区人民政府</w:t>
      </w:r>
    </w:p>
    <w:p>
      <w:pPr>
        <w:ind w:firstLine="482" w:firstLineChars="200"/>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bCs/>
          <w:i w:val="0"/>
          <w:caps w:val="0"/>
          <w:spacing w:val="0"/>
          <w:w w:val="100"/>
          <w:kern w:val="2"/>
          <w:sz w:val="24"/>
          <w:szCs w:val="24"/>
          <w:lang w:val="en-US" w:eastAsia="zh-CN" w:bidi="ar-SA"/>
        </w:rPr>
        <w:t>秘书处单位：</w:t>
      </w:r>
      <w:r>
        <w:rPr>
          <w:rFonts w:hint="eastAsia" w:ascii="宋体" w:hAnsi="宋体" w:eastAsia="宋体" w:cs="宋体"/>
          <w:b w:val="0"/>
          <w:i w:val="0"/>
          <w:caps w:val="0"/>
          <w:spacing w:val="0"/>
          <w:w w:val="100"/>
          <w:kern w:val="2"/>
          <w:sz w:val="24"/>
          <w:szCs w:val="24"/>
          <w:lang w:val="en-US" w:eastAsia="zh-CN" w:bidi="ar-SA"/>
        </w:rPr>
        <w:t>浙江财经大学</w:t>
      </w:r>
    </w:p>
    <w:p>
      <w:pPr>
        <w:pStyle w:val="2"/>
        <w:ind w:firstLine="482" w:firstLineChars="200"/>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bCs/>
          <w:i w:val="0"/>
          <w:caps w:val="0"/>
          <w:spacing w:val="0"/>
          <w:w w:val="100"/>
          <w:kern w:val="2"/>
          <w:sz w:val="24"/>
          <w:szCs w:val="24"/>
          <w:lang w:val="en-US" w:eastAsia="zh-CN" w:bidi="ar-SA"/>
        </w:rPr>
        <w:t>特别支持单位：</w:t>
      </w:r>
      <w:r>
        <w:rPr>
          <w:rFonts w:hint="eastAsia" w:ascii="宋体" w:hAnsi="宋体" w:eastAsia="宋体" w:cs="宋体"/>
          <w:b w:val="0"/>
          <w:i w:val="0"/>
          <w:caps w:val="0"/>
          <w:spacing w:val="0"/>
          <w:w w:val="100"/>
          <w:kern w:val="2"/>
          <w:sz w:val="24"/>
          <w:szCs w:val="24"/>
          <w:lang w:val="en-US" w:eastAsia="zh-CN" w:bidi="ar-SA"/>
        </w:rPr>
        <w:t>中国建设银行浙江省分行</w:t>
      </w:r>
    </w:p>
    <w:p>
      <w:pPr>
        <w:pStyle w:val="4"/>
        <w:bidi w:val="0"/>
        <w:rPr>
          <w:rFonts w:hint="default"/>
          <w:lang w:val="en-US" w:eastAsia="zh-CN"/>
        </w:rPr>
      </w:pPr>
      <w:r>
        <w:rPr>
          <w:rFonts w:hint="eastAsia"/>
          <w:lang w:val="en-US" w:eastAsia="zh-CN"/>
        </w:rPr>
        <w:t>二、赛事主题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创意，让乡村更美好！</w:t>
      </w:r>
    </w:p>
    <w:p>
      <w:pPr>
        <w:pStyle w:val="4"/>
        <w:bidi w:val="0"/>
        <w:rPr>
          <w:rFonts w:hint="default"/>
          <w:lang w:val="en-US" w:eastAsia="zh-CN"/>
        </w:rPr>
      </w:pPr>
      <w:r>
        <w:rPr>
          <w:rFonts w:hint="eastAsia"/>
          <w:lang w:val="en-US" w:eastAsia="zh-CN"/>
        </w:rPr>
        <w:t>三、</w:t>
      </w:r>
      <w:r>
        <w:rPr>
          <w:rFonts w:hint="default"/>
          <w:lang w:val="en-US" w:eastAsia="zh-CN"/>
        </w:rPr>
        <w:t>参赛对象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 xml:space="preserve">浙江省普通高校全日制在校学生（本专科、研究生）和毕业五年内校友（2018年1月1日后毕业）可报名参赛，每队学生人数限 3-7人，指导教师限 1-3人。 </w:t>
      </w:r>
    </w:p>
    <w:p>
      <w:pPr>
        <w:pStyle w:val="4"/>
        <w:bidi w:val="0"/>
        <w:rPr>
          <w:rFonts w:hint="default"/>
          <w:lang w:val="en-US" w:eastAsia="zh-CN"/>
        </w:rPr>
      </w:pPr>
      <w:r>
        <w:rPr>
          <w:rFonts w:hint="eastAsia"/>
          <w:lang w:val="en-US" w:eastAsia="zh-CN"/>
        </w:rPr>
        <w:t>四、</w:t>
      </w:r>
      <w:r>
        <w:rPr>
          <w:rFonts w:hint="default"/>
          <w:lang w:val="en-US" w:eastAsia="zh-CN"/>
        </w:rPr>
        <w:t>竞赛内容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本赛</w:t>
      </w:r>
      <w:r>
        <w:rPr>
          <w:rFonts w:hint="eastAsia" w:ascii="宋体" w:hAnsi="宋体" w:eastAsia="宋体" w:cs="宋体"/>
          <w:b w:val="0"/>
          <w:i w:val="0"/>
          <w:caps w:val="0"/>
          <w:spacing w:val="0"/>
          <w:w w:val="100"/>
          <w:kern w:val="2"/>
          <w:sz w:val="24"/>
          <w:szCs w:val="24"/>
          <w:lang w:val="en-US" w:eastAsia="zh-CN" w:bidi="ar-SA"/>
        </w:rPr>
        <w:t>事</w:t>
      </w:r>
      <w:r>
        <w:rPr>
          <w:rFonts w:hint="default" w:ascii="宋体" w:hAnsi="宋体" w:eastAsia="宋体" w:cs="宋体"/>
          <w:b w:val="0"/>
          <w:i w:val="0"/>
          <w:caps w:val="0"/>
          <w:spacing w:val="0"/>
          <w:w w:val="100"/>
          <w:kern w:val="2"/>
          <w:sz w:val="24"/>
          <w:szCs w:val="24"/>
          <w:lang w:val="en-US" w:eastAsia="zh-CN" w:bidi="ar-SA"/>
        </w:rPr>
        <w:t>为参赛团队</w:t>
      </w:r>
      <w:r>
        <w:rPr>
          <w:rFonts w:hint="eastAsia" w:ascii="宋体" w:hAnsi="宋体" w:eastAsia="宋体" w:cs="宋体"/>
          <w:b w:val="0"/>
          <w:i w:val="0"/>
          <w:caps w:val="0"/>
          <w:spacing w:val="0"/>
          <w:w w:val="100"/>
          <w:kern w:val="2"/>
          <w:sz w:val="24"/>
          <w:szCs w:val="24"/>
          <w:lang w:val="en-US" w:eastAsia="zh-CN" w:bidi="ar-SA"/>
        </w:rPr>
        <w:t>选择了3</w:t>
      </w:r>
      <w:r>
        <w:rPr>
          <w:rFonts w:hint="default" w:ascii="宋体" w:hAnsi="宋体" w:eastAsia="宋体" w:cs="宋体"/>
          <w:b w:val="0"/>
          <w:i w:val="0"/>
          <w:caps w:val="0"/>
          <w:spacing w:val="0"/>
          <w:w w:val="100"/>
          <w:kern w:val="2"/>
          <w:sz w:val="24"/>
          <w:szCs w:val="24"/>
          <w:lang w:val="en-US" w:eastAsia="zh-CN" w:bidi="ar-SA"/>
        </w:rPr>
        <w:t>0个空间，要求参赛团队根据所提供的</w:t>
      </w:r>
      <w:r>
        <w:rPr>
          <w:rFonts w:hint="eastAsia" w:ascii="宋体" w:hAnsi="宋体" w:eastAsia="宋体" w:cs="宋体"/>
          <w:b w:val="0"/>
          <w:i w:val="0"/>
          <w:caps w:val="0"/>
          <w:spacing w:val="0"/>
          <w:w w:val="100"/>
          <w:kern w:val="2"/>
          <w:sz w:val="24"/>
          <w:szCs w:val="24"/>
          <w:lang w:val="en-US" w:eastAsia="zh-CN" w:bidi="ar-SA"/>
        </w:rPr>
        <w:t>两</w:t>
      </w:r>
      <w:r>
        <w:rPr>
          <w:rFonts w:hint="default" w:ascii="宋体" w:hAnsi="宋体" w:eastAsia="宋体" w:cs="宋体"/>
          <w:b w:val="0"/>
          <w:i w:val="0"/>
          <w:caps w:val="0"/>
          <w:spacing w:val="0"/>
          <w:w w:val="100"/>
          <w:kern w:val="2"/>
          <w:sz w:val="24"/>
          <w:szCs w:val="24"/>
          <w:lang w:val="en-US" w:eastAsia="zh-CN" w:bidi="ar-SA"/>
        </w:rPr>
        <w:t>个竞赛乡镇村庄的实际情况、发展思路、业态类型及空间信息资料，选择其中一个空间作为参赛项目。根据空间性质，设计上要注入</w:t>
      </w:r>
      <w:r>
        <w:rPr>
          <w:rFonts w:hint="eastAsia" w:ascii="宋体" w:hAnsi="宋体" w:eastAsia="宋体" w:cs="宋体"/>
          <w:b w:val="0"/>
          <w:i w:val="0"/>
          <w:caps w:val="0"/>
          <w:spacing w:val="0"/>
          <w:w w:val="100"/>
          <w:kern w:val="2"/>
          <w:sz w:val="24"/>
          <w:szCs w:val="24"/>
          <w:lang w:val="en-US" w:eastAsia="zh-CN" w:bidi="ar-SA"/>
        </w:rPr>
        <w:t>乡村</w:t>
      </w:r>
      <w:r>
        <w:rPr>
          <w:rFonts w:hint="default" w:ascii="宋体" w:hAnsi="宋体" w:eastAsia="宋体" w:cs="宋体"/>
          <w:b w:val="0"/>
          <w:i w:val="0"/>
          <w:caps w:val="0"/>
          <w:spacing w:val="0"/>
          <w:w w:val="100"/>
          <w:kern w:val="2"/>
          <w:sz w:val="24"/>
          <w:szCs w:val="24"/>
          <w:lang w:val="en-US" w:eastAsia="zh-CN" w:bidi="ar-SA"/>
        </w:rPr>
        <w:t>邻里场景、产业场景、文化场景或未来建筑场景等元素，进行创意设计与改造，以丰富村庄产业类型、提升村庄景观风貌。要求参赛团队提交方案、施工图及活动策划书，并指导施工队伍完成施工。在空间装饰设计方面，提倡就地取材、低碳环保、经济合理、乡土工法、美观实用，便于运营，保持乡村风貌协调统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黄岩区竞赛乡镇村庄的</w:t>
      </w:r>
      <w:r>
        <w:rPr>
          <w:rFonts w:hint="default" w:ascii="宋体" w:hAnsi="宋体" w:eastAsia="宋体" w:cs="宋体"/>
          <w:b w:val="0"/>
          <w:i w:val="0"/>
          <w:caps w:val="0"/>
          <w:spacing w:val="0"/>
          <w:w w:val="100"/>
          <w:kern w:val="2"/>
          <w:sz w:val="24"/>
          <w:szCs w:val="24"/>
          <w:lang w:val="en-US" w:eastAsia="zh-CN" w:bidi="ar-SA"/>
        </w:rPr>
        <w:t>介绍、空间信息（含空间图片、视频、CAD图）、后期服务等资料</w:t>
      </w:r>
      <w:r>
        <w:rPr>
          <w:rFonts w:hint="eastAsia" w:ascii="宋体" w:hAnsi="宋体" w:eastAsia="宋体" w:cs="宋体"/>
          <w:b w:val="0"/>
          <w:i w:val="0"/>
          <w:caps w:val="0"/>
          <w:spacing w:val="0"/>
          <w:w w:val="100"/>
          <w:kern w:val="2"/>
          <w:sz w:val="24"/>
          <w:szCs w:val="24"/>
          <w:lang w:val="en-US" w:eastAsia="zh-CN" w:bidi="ar-SA"/>
        </w:rPr>
        <w:t>详见专项赛资料包链接</w:t>
      </w:r>
      <w:r>
        <w:rPr>
          <w:rFonts w:hint="default" w:ascii="宋体" w:hAnsi="宋体" w:eastAsia="宋体" w:cs="宋体"/>
          <w:b w:val="0"/>
          <w:i w:val="0"/>
          <w:caps w:val="0"/>
          <w:spacing w:val="0"/>
          <w:w w:val="100"/>
          <w:kern w:val="2"/>
          <w:sz w:val="24"/>
          <w:szCs w:val="24"/>
          <w:lang w:val="en-US" w:eastAsia="zh-CN" w:bidi="ar-SA"/>
        </w:rPr>
        <w:t>地址：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drawing>
          <wp:anchor distT="0" distB="0" distL="114300" distR="114300" simplePos="0" relativeHeight="251659264" behindDoc="1" locked="0" layoutInCell="1" allowOverlap="1">
            <wp:simplePos x="0" y="0"/>
            <wp:positionH relativeFrom="column">
              <wp:posOffset>4711700</wp:posOffset>
            </wp:positionH>
            <wp:positionV relativeFrom="paragraph">
              <wp:posOffset>65405</wp:posOffset>
            </wp:positionV>
            <wp:extent cx="1175385" cy="1175385"/>
            <wp:effectExtent l="0" t="0" r="31115" b="31115"/>
            <wp:wrapTight wrapText="bothSides">
              <wp:wrapPolygon>
                <wp:start x="0" y="0"/>
                <wp:lineTo x="0" y="21472"/>
                <wp:lineTo x="21472" y="21472"/>
                <wp:lineTo x="21472" y="0"/>
                <wp:lineTo x="0" y="0"/>
              </wp:wrapPolygon>
            </wp:wrapTight>
            <wp:docPr id="1" name="图片 1" descr="FBBCBA94CF60F2ABF44B8E82DC4AA6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BCBA94CF60F2ABF44B8E82DC4AA67A"/>
                    <pic:cNvPicPr>
                      <a:picLocks noChangeAspect="1"/>
                    </pic:cNvPicPr>
                  </pic:nvPicPr>
                  <pic:blipFill>
                    <a:blip r:embed="rId6"/>
                    <a:stretch>
                      <a:fillRect/>
                    </a:stretch>
                  </pic:blipFill>
                  <pic:spPr>
                    <a:xfrm>
                      <a:off x="0" y="0"/>
                      <a:ext cx="1175385" cy="1175385"/>
                    </a:xfrm>
                    <a:prstGeom prst="rect">
                      <a:avLst/>
                    </a:prstGeom>
                  </pic:spPr>
                </pic:pic>
              </a:graphicData>
            </a:graphic>
          </wp:anchor>
        </w:drawing>
      </w:r>
      <w:r>
        <w:rPr>
          <w:rFonts w:hint="eastAsia" w:ascii="宋体" w:hAnsi="宋体" w:eastAsia="宋体" w:cs="宋体"/>
          <w:b w:val="0"/>
          <w:i w:val="0"/>
          <w:caps w:val="0"/>
          <w:spacing w:val="0"/>
          <w:w w:val="100"/>
          <w:kern w:val="2"/>
          <w:sz w:val="24"/>
          <w:szCs w:val="24"/>
          <w:lang w:val="en-US" w:eastAsia="zh-CN" w:bidi="ar-SA"/>
        </w:rPr>
        <w:t xml:space="preserve">https://pan.baidu.com/s/1dW8wg-Tcpm06u39RpbJHMA?pwd=1111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 xml:space="preserve">提取码：1111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391" w:leftChars="186" w:firstLine="0" w:firstLineChars="0"/>
        <w:jc w:val="both"/>
        <w:textAlignment w:val="baseline"/>
        <w:rPr>
          <w:rStyle w:val="9"/>
          <w:rFonts w:hint="default"/>
          <w:lang w:val="en-US" w:eastAsia="zh-CN"/>
        </w:rPr>
      </w:pPr>
      <w:r>
        <w:rPr>
          <w:rStyle w:val="9"/>
          <w:rFonts w:hint="eastAsia"/>
          <w:lang w:val="en-US" w:eastAsia="zh-CN"/>
        </w:rPr>
        <w:t>五</w:t>
      </w:r>
      <w:r>
        <w:rPr>
          <w:rStyle w:val="9"/>
          <w:rFonts w:hint="default"/>
          <w:lang w:val="en-US" w:eastAsia="zh-CN"/>
        </w:rPr>
        <w:t>、赛程安排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left="391" w:leftChars="186" w:firstLine="0" w:firstLineChars="0"/>
        <w:jc w:val="both"/>
        <w:textAlignment w:val="baseline"/>
        <w:rPr>
          <w:rFonts w:hint="default" w:ascii="仿宋" w:hAnsi="仿宋" w:eastAsia="仿宋" w:cs="仿宋"/>
          <w:b w:val="0"/>
          <w:i w:val="0"/>
          <w:caps w:val="0"/>
          <w:spacing w:val="0"/>
          <w:w w:val="100"/>
          <w:sz w:val="30"/>
          <w:szCs w:val="30"/>
          <w:lang w:val="en-US" w:eastAsia="zh-CN"/>
        </w:rPr>
      </w:pPr>
      <w:r>
        <w:rPr>
          <w:rFonts w:hint="default" w:ascii="仿宋" w:hAnsi="仿宋" w:eastAsia="仿宋" w:cs="仿宋"/>
          <w:b/>
          <w:bCs/>
          <w:i w:val="0"/>
          <w:caps w:val="0"/>
          <w:spacing w:val="0"/>
          <w:w w:val="100"/>
          <w:sz w:val="30"/>
          <w:szCs w:val="30"/>
          <w:lang w:val="en-US" w:eastAsia="zh-CN"/>
        </w:rPr>
        <w:t>第一阶段：报名、校级比赛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1. 团队报名：各参赛团队于202</w:t>
      </w:r>
      <w:r>
        <w:rPr>
          <w:rFonts w:hint="eastAsia" w:ascii="宋体" w:hAnsi="宋体" w:eastAsia="宋体" w:cs="宋体"/>
          <w:b w:val="0"/>
          <w:i w:val="0"/>
          <w:caps w:val="0"/>
          <w:spacing w:val="0"/>
          <w:w w:val="100"/>
          <w:kern w:val="2"/>
          <w:sz w:val="24"/>
          <w:szCs w:val="24"/>
          <w:lang w:val="en-US" w:eastAsia="zh-CN" w:bidi="ar-SA"/>
        </w:rPr>
        <w:t>3</w:t>
      </w:r>
      <w:r>
        <w:rPr>
          <w:rFonts w:hint="default" w:ascii="宋体" w:hAnsi="宋体" w:eastAsia="宋体" w:cs="宋体"/>
          <w:b w:val="0"/>
          <w:i w:val="0"/>
          <w:caps w:val="0"/>
          <w:spacing w:val="0"/>
          <w:w w:val="100"/>
          <w:kern w:val="2"/>
          <w:sz w:val="24"/>
          <w:szCs w:val="24"/>
          <w:lang w:val="en-US" w:eastAsia="zh-CN" w:bidi="ar-SA"/>
        </w:rPr>
        <w:t>年6月</w:t>
      </w:r>
      <w:r>
        <w:rPr>
          <w:rFonts w:hint="eastAsia" w:ascii="宋体" w:hAnsi="宋体" w:eastAsia="宋体" w:cs="宋体"/>
          <w:b w:val="0"/>
          <w:i w:val="0"/>
          <w:caps w:val="0"/>
          <w:spacing w:val="0"/>
          <w:w w:val="100"/>
          <w:kern w:val="2"/>
          <w:sz w:val="24"/>
          <w:szCs w:val="24"/>
          <w:lang w:val="en-US" w:eastAsia="zh-CN" w:bidi="ar-SA"/>
        </w:rPr>
        <w:t>25</w:t>
      </w:r>
      <w:r>
        <w:rPr>
          <w:rFonts w:hint="default" w:ascii="宋体" w:hAnsi="宋体" w:eastAsia="宋体" w:cs="宋体"/>
          <w:b w:val="0"/>
          <w:i w:val="0"/>
          <w:caps w:val="0"/>
          <w:spacing w:val="0"/>
          <w:w w:val="100"/>
          <w:kern w:val="2"/>
          <w:sz w:val="24"/>
          <w:szCs w:val="24"/>
          <w:lang w:val="en-US" w:eastAsia="zh-CN" w:bidi="ar-SA"/>
        </w:rPr>
        <w:t>日前登陆报名系统（http://xczx.chuangyeds.com），填报团队基本信息及选题信息；并完成初赛参赛作品上传。提交材料包括：</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（1）</w:t>
      </w:r>
      <w:r>
        <w:rPr>
          <w:rFonts w:hint="default" w:ascii="宋体" w:hAnsi="宋体" w:eastAsia="宋体" w:cs="宋体"/>
          <w:b w:val="0"/>
          <w:i w:val="0"/>
          <w:caps w:val="0"/>
          <w:spacing w:val="0"/>
          <w:w w:val="100"/>
          <w:kern w:val="2"/>
          <w:sz w:val="24"/>
          <w:szCs w:val="24"/>
          <w:lang w:val="en-US" w:eastAsia="zh-CN" w:bidi="ar-SA"/>
        </w:rPr>
        <w:t>项目申报书（参见附件一</w:t>
      </w:r>
      <w:r>
        <w:rPr>
          <w:rFonts w:hint="eastAsia" w:ascii="宋体" w:hAnsi="宋体" w:eastAsia="宋体" w:cs="宋体"/>
          <w:b w:val="0"/>
          <w:i w:val="0"/>
          <w:caps w:val="0"/>
          <w:spacing w:val="0"/>
          <w:w w:val="100"/>
          <w:kern w:val="2"/>
          <w:sz w:val="24"/>
          <w:szCs w:val="24"/>
          <w:lang w:val="en-US" w:eastAsia="zh-CN" w:bidi="ar-SA"/>
        </w:rPr>
        <w:t>，</w:t>
      </w:r>
      <w:r>
        <w:rPr>
          <w:rFonts w:hint="default" w:ascii="宋体" w:hAnsi="宋体" w:eastAsia="宋体" w:cs="宋体"/>
          <w:b w:val="0"/>
          <w:i w:val="0"/>
          <w:caps w:val="0"/>
          <w:spacing w:val="0"/>
          <w:w w:val="100"/>
          <w:kern w:val="2"/>
          <w:sz w:val="24"/>
          <w:szCs w:val="24"/>
          <w:lang w:val="en-US" w:eastAsia="zh-CN" w:bidi="ar-SA"/>
        </w:rPr>
        <w:t>含申报表一和表二）</w:t>
      </w:r>
      <w:r>
        <w:rPr>
          <w:rFonts w:hint="eastAsia" w:ascii="宋体" w:hAnsi="宋体" w:eastAsia="宋体" w:cs="宋体"/>
          <w:b w:val="0"/>
          <w:i w:val="0"/>
          <w:caps w:val="0"/>
          <w:spacing w:val="0"/>
          <w:w w:val="1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bCs/>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（2）支撑材料：</w:t>
      </w:r>
      <w:r>
        <w:rPr>
          <w:rFonts w:hint="eastAsia" w:ascii="宋体" w:hAnsi="宋体" w:eastAsia="宋体" w:cs="宋体"/>
          <w:b/>
          <w:bCs/>
          <w:i w:val="0"/>
          <w:caps w:val="0"/>
          <w:spacing w:val="0"/>
          <w:w w:val="100"/>
          <w:kern w:val="2"/>
          <w:sz w:val="24"/>
          <w:szCs w:val="24"/>
          <w:lang w:val="en-US" w:eastAsia="zh-CN" w:bidi="ar-SA"/>
        </w:rPr>
        <w:t>提交完整的设计方案（方案文本以P</w:t>
      </w:r>
      <w:r>
        <w:rPr>
          <w:rFonts w:hint="default" w:ascii="宋体" w:hAnsi="宋体" w:eastAsia="宋体" w:cs="宋体"/>
          <w:b/>
          <w:bCs/>
          <w:i w:val="0"/>
          <w:caps w:val="0"/>
          <w:spacing w:val="0"/>
          <w:w w:val="100"/>
          <w:kern w:val="2"/>
          <w:sz w:val="24"/>
          <w:szCs w:val="24"/>
          <w:lang w:val="en-US" w:eastAsia="zh-CN" w:bidi="ar-SA"/>
        </w:rPr>
        <w:t>DF</w:t>
      </w:r>
      <w:r>
        <w:rPr>
          <w:rFonts w:hint="eastAsia" w:ascii="宋体" w:hAnsi="宋体" w:eastAsia="宋体" w:cs="宋体"/>
          <w:b/>
          <w:bCs/>
          <w:i w:val="0"/>
          <w:caps w:val="0"/>
          <w:spacing w:val="0"/>
          <w:w w:val="100"/>
          <w:kern w:val="2"/>
          <w:sz w:val="24"/>
          <w:szCs w:val="24"/>
          <w:lang w:val="en-US" w:eastAsia="zh-CN" w:bidi="ar-SA"/>
        </w:rPr>
        <w:t>格式提交），方案成果内容包含：现状研究、设计理念、方案构思、平面图、效果图、工程量清单及估算。有业态的空间须提供</w:t>
      </w:r>
      <w:r>
        <w:rPr>
          <w:rFonts w:hint="default" w:ascii="宋体" w:hAnsi="宋体" w:eastAsia="宋体" w:cs="宋体"/>
          <w:b/>
          <w:bCs/>
          <w:i w:val="0"/>
          <w:caps w:val="0"/>
          <w:spacing w:val="0"/>
          <w:w w:val="100"/>
          <w:kern w:val="2"/>
          <w:sz w:val="24"/>
          <w:szCs w:val="24"/>
          <w:lang w:val="en-US" w:eastAsia="zh-CN" w:bidi="ar-SA"/>
        </w:rPr>
        <w:t>商业</w:t>
      </w:r>
      <w:r>
        <w:rPr>
          <w:rFonts w:hint="eastAsia" w:ascii="宋体" w:hAnsi="宋体" w:eastAsia="宋体" w:cs="宋体"/>
          <w:b/>
          <w:bCs/>
          <w:i w:val="0"/>
          <w:caps w:val="0"/>
          <w:spacing w:val="0"/>
          <w:w w:val="100"/>
          <w:kern w:val="2"/>
          <w:sz w:val="24"/>
          <w:szCs w:val="24"/>
          <w:lang w:val="en-US" w:eastAsia="zh-CN" w:bidi="ar-SA"/>
        </w:rPr>
        <w:t>策</w:t>
      </w:r>
      <w:r>
        <w:rPr>
          <w:rFonts w:hint="default" w:ascii="宋体" w:hAnsi="宋体" w:eastAsia="宋体" w:cs="宋体"/>
          <w:b/>
          <w:bCs/>
          <w:i w:val="0"/>
          <w:caps w:val="0"/>
          <w:spacing w:val="0"/>
          <w:w w:val="100"/>
          <w:kern w:val="2"/>
          <w:sz w:val="24"/>
          <w:szCs w:val="24"/>
          <w:lang w:val="en-US" w:eastAsia="zh-CN" w:bidi="ar-SA"/>
        </w:rPr>
        <w:t>划书</w:t>
      </w:r>
      <w:r>
        <w:rPr>
          <w:rFonts w:hint="eastAsia" w:ascii="宋体" w:hAnsi="宋体" w:eastAsia="宋体" w:cs="宋体"/>
          <w:b/>
          <w:bCs/>
          <w:i w:val="0"/>
          <w:caps w:val="0"/>
          <w:spacing w:val="0"/>
          <w:w w:val="1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（3）</w:t>
      </w:r>
      <w:r>
        <w:rPr>
          <w:rFonts w:hint="default" w:ascii="宋体" w:hAnsi="宋体" w:eastAsia="宋体" w:cs="宋体"/>
          <w:b w:val="0"/>
          <w:i w:val="0"/>
          <w:caps w:val="0"/>
          <w:spacing w:val="0"/>
          <w:w w:val="100"/>
          <w:kern w:val="2"/>
          <w:sz w:val="24"/>
          <w:szCs w:val="24"/>
          <w:lang w:val="en-US" w:eastAsia="zh-CN" w:bidi="ar-SA"/>
        </w:rPr>
        <w:t>文件命名格式：高校名称+团队负责人姓名。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2. 202</w:t>
      </w:r>
      <w:r>
        <w:rPr>
          <w:rFonts w:hint="eastAsia" w:ascii="宋体" w:hAnsi="宋体" w:eastAsia="宋体" w:cs="宋体"/>
          <w:b w:val="0"/>
          <w:i w:val="0"/>
          <w:caps w:val="0"/>
          <w:spacing w:val="0"/>
          <w:w w:val="100"/>
          <w:kern w:val="2"/>
          <w:sz w:val="24"/>
          <w:szCs w:val="24"/>
          <w:lang w:val="en-US" w:eastAsia="zh-CN" w:bidi="ar-SA"/>
        </w:rPr>
        <w:t>3</w:t>
      </w:r>
      <w:r>
        <w:rPr>
          <w:rFonts w:hint="default" w:ascii="宋体" w:hAnsi="宋体" w:eastAsia="宋体" w:cs="宋体"/>
          <w:b w:val="0"/>
          <w:i w:val="0"/>
          <w:caps w:val="0"/>
          <w:spacing w:val="0"/>
          <w:w w:val="100"/>
          <w:kern w:val="2"/>
          <w:sz w:val="24"/>
          <w:szCs w:val="24"/>
          <w:lang w:val="en-US" w:eastAsia="zh-CN" w:bidi="ar-SA"/>
        </w:rPr>
        <w:t>年6月</w:t>
      </w:r>
      <w:r>
        <w:rPr>
          <w:rFonts w:hint="eastAsia" w:ascii="宋体" w:hAnsi="宋体" w:eastAsia="宋体" w:cs="宋体"/>
          <w:b w:val="0"/>
          <w:i w:val="0"/>
          <w:caps w:val="0"/>
          <w:spacing w:val="0"/>
          <w:w w:val="100"/>
          <w:kern w:val="2"/>
          <w:sz w:val="24"/>
          <w:szCs w:val="24"/>
          <w:lang w:val="en-US" w:eastAsia="zh-CN" w:bidi="ar-SA"/>
        </w:rPr>
        <w:t>28日前各高校完成校级比赛和项目推荐。团队上传竞赛系统的资料</w:t>
      </w:r>
      <w:r>
        <w:rPr>
          <w:rFonts w:hint="default" w:ascii="宋体" w:hAnsi="宋体" w:eastAsia="宋体" w:cs="宋体"/>
          <w:b w:val="0"/>
          <w:i w:val="0"/>
          <w:caps w:val="0"/>
          <w:spacing w:val="0"/>
          <w:w w:val="100"/>
          <w:kern w:val="2"/>
          <w:sz w:val="24"/>
          <w:szCs w:val="24"/>
          <w:lang w:val="en-US" w:eastAsia="zh-CN" w:bidi="ar-SA"/>
        </w:rPr>
        <w:t>在6月</w:t>
      </w:r>
      <w:r>
        <w:rPr>
          <w:rFonts w:hint="eastAsia" w:ascii="宋体" w:hAnsi="宋体" w:eastAsia="宋体" w:cs="宋体"/>
          <w:b w:val="0"/>
          <w:i w:val="0"/>
          <w:caps w:val="0"/>
          <w:spacing w:val="0"/>
          <w:w w:val="100"/>
          <w:kern w:val="2"/>
          <w:sz w:val="24"/>
          <w:szCs w:val="24"/>
          <w:lang w:val="en-US" w:eastAsia="zh-CN" w:bidi="ar-SA"/>
        </w:rPr>
        <w:t>28</w:t>
      </w:r>
      <w:r>
        <w:rPr>
          <w:rFonts w:hint="default" w:ascii="宋体" w:hAnsi="宋体" w:eastAsia="宋体" w:cs="宋体"/>
          <w:b w:val="0"/>
          <w:i w:val="0"/>
          <w:caps w:val="0"/>
          <w:spacing w:val="0"/>
          <w:w w:val="100"/>
          <w:kern w:val="2"/>
          <w:sz w:val="24"/>
          <w:szCs w:val="24"/>
          <w:lang w:val="en-US" w:eastAsia="zh-CN" w:bidi="ar-SA"/>
        </w:rPr>
        <w:t>日24：00前均可进</w:t>
      </w:r>
      <w:r>
        <w:rPr>
          <w:rFonts w:hint="eastAsia" w:ascii="宋体" w:hAnsi="宋体" w:eastAsia="宋体" w:cs="宋体"/>
          <w:b w:val="0"/>
          <w:i w:val="0"/>
          <w:caps w:val="0"/>
          <w:spacing w:val="0"/>
          <w:w w:val="100"/>
          <w:kern w:val="2"/>
          <w:sz w:val="24"/>
          <w:szCs w:val="24"/>
          <w:lang w:val="en-US" w:eastAsia="zh-CN" w:bidi="ar-SA"/>
        </w:rPr>
        <w:t>行修改。超过指定时间、不按要求提供材料或材料不完整的团队将不纳入省赛复赛评审。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2" w:firstLineChars="200"/>
        <w:jc w:val="both"/>
        <w:textAlignment w:val="baseline"/>
        <w:rPr>
          <w:rFonts w:hint="default" w:ascii="仿宋" w:hAnsi="仿宋" w:eastAsia="仿宋" w:cs="仿宋"/>
          <w:b/>
          <w:bCs/>
          <w:i w:val="0"/>
          <w:caps w:val="0"/>
          <w:spacing w:val="0"/>
          <w:w w:val="100"/>
          <w:sz w:val="30"/>
          <w:szCs w:val="30"/>
          <w:lang w:val="en-US" w:eastAsia="zh-CN"/>
        </w:rPr>
      </w:pPr>
      <w:r>
        <w:rPr>
          <w:rFonts w:hint="default" w:ascii="仿宋" w:hAnsi="仿宋" w:eastAsia="仿宋" w:cs="仿宋"/>
          <w:b/>
          <w:bCs/>
          <w:i w:val="0"/>
          <w:caps w:val="0"/>
          <w:spacing w:val="0"/>
          <w:w w:val="100"/>
          <w:sz w:val="30"/>
          <w:szCs w:val="30"/>
          <w:lang w:val="en-US" w:eastAsia="zh-CN"/>
        </w:rPr>
        <w:t>第二阶段：省级复赛和训练营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1.</w:t>
      </w:r>
      <w:r>
        <w:rPr>
          <w:rFonts w:hint="default" w:ascii="宋体" w:hAnsi="宋体" w:eastAsia="宋体" w:cs="宋体"/>
          <w:b w:val="0"/>
          <w:i w:val="0"/>
          <w:caps w:val="0"/>
          <w:spacing w:val="0"/>
          <w:w w:val="100"/>
          <w:kern w:val="2"/>
          <w:sz w:val="24"/>
          <w:szCs w:val="24"/>
          <w:lang w:val="en-US" w:eastAsia="zh-CN" w:bidi="ar-SA"/>
        </w:rPr>
        <w:t>省级复赛：</w:t>
      </w:r>
      <w:r>
        <w:rPr>
          <w:rFonts w:hint="eastAsia" w:ascii="宋体" w:hAnsi="宋体" w:eastAsia="宋体" w:cs="宋体"/>
          <w:b w:val="0"/>
          <w:i w:val="0"/>
          <w:caps w:val="0"/>
          <w:spacing w:val="0"/>
          <w:w w:val="100"/>
          <w:kern w:val="2"/>
          <w:sz w:val="24"/>
          <w:szCs w:val="24"/>
          <w:lang w:val="en-US" w:eastAsia="zh-CN" w:bidi="ar-SA"/>
        </w:rPr>
        <w:t>6月下旬-7月上旬</w:t>
      </w:r>
      <w:r>
        <w:rPr>
          <w:rFonts w:hint="default" w:ascii="宋体" w:hAnsi="宋体" w:eastAsia="宋体" w:cs="宋体"/>
          <w:b w:val="0"/>
          <w:i w:val="0"/>
          <w:caps w:val="0"/>
          <w:spacing w:val="0"/>
          <w:w w:val="100"/>
          <w:kern w:val="2"/>
          <w:sz w:val="24"/>
          <w:szCs w:val="24"/>
          <w:lang w:val="en-US" w:eastAsia="zh-CN" w:bidi="ar-SA"/>
        </w:rPr>
        <w:t>，秘书处组织专家进行复赛评审，遴选出</w:t>
      </w:r>
      <w:r>
        <w:rPr>
          <w:rFonts w:hint="eastAsia" w:ascii="宋体" w:hAnsi="宋体" w:eastAsia="宋体" w:cs="宋体"/>
          <w:b w:val="0"/>
          <w:i w:val="0"/>
          <w:caps w:val="0"/>
          <w:spacing w:val="0"/>
          <w:w w:val="100"/>
          <w:kern w:val="2"/>
          <w:sz w:val="24"/>
          <w:szCs w:val="24"/>
          <w:lang w:val="en-US" w:eastAsia="zh-CN" w:bidi="ar-SA"/>
        </w:rPr>
        <w:t>3</w:t>
      </w:r>
      <w:r>
        <w:rPr>
          <w:rFonts w:hint="default" w:ascii="宋体" w:hAnsi="宋体" w:eastAsia="宋体" w:cs="宋体"/>
          <w:b w:val="0"/>
          <w:i w:val="0"/>
          <w:caps w:val="0"/>
          <w:spacing w:val="0"/>
          <w:w w:val="100"/>
          <w:kern w:val="2"/>
          <w:sz w:val="24"/>
          <w:szCs w:val="24"/>
          <w:lang w:val="en-US" w:eastAsia="zh-CN" w:bidi="ar-SA"/>
        </w:rPr>
        <w:t>0支立项团队。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2.</w:t>
      </w:r>
      <w:r>
        <w:rPr>
          <w:rFonts w:hint="default" w:ascii="宋体" w:hAnsi="宋体" w:eastAsia="宋体" w:cs="宋体"/>
          <w:b w:val="0"/>
          <w:i w:val="0"/>
          <w:caps w:val="0"/>
          <w:spacing w:val="0"/>
          <w:w w:val="100"/>
          <w:kern w:val="2"/>
          <w:sz w:val="24"/>
          <w:szCs w:val="24"/>
          <w:lang w:val="en-US" w:eastAsia="zh-CN" w:bidi="ar-SA"/>
        </w:rPr>
        <w:t>开设训练营：7月</w:t>
      </w:r>
      <w:r>
        <w:rPr>
          <w:rFonts w:hint="eastAsia" w:ascii="宋体" w:hAnsi="宋体" w:eastAsia="宋体" w:cs="宋体"/>
          <w:b w:val="0"/>
          <w:i w:val="0"/>
          <w:caps w:val="0"/>
          <w:spacing w:val="0"/>
          <w:w w:val="100"/>
          <w:kern w:val="2"/>
          <w:sz w:val="24"/>
          <w:szCs w:val="24"/>
          <w:lang w:val="en-US" w:eastAsia="zh-CN" w:bidi="ar-SA"/>
        </w:rPr>
        <w:t>中上旬，</w:t>
      </w:r>
      <w:r>
        <w:rPr>
          <w:rFonts w:hint="default" w:ascii="宋体" w:hAnsi="宋体" w:eastAsia="宋体" w:cs="宋体"/>
          <w:b w:val="0"/>
          <w:i w:val="0"/>
          <w:caps w:val="0"/>
          <w:spacing w:val="0"/>
          <w:w w:val="100"/>
          <w:kern w:val="2"/>
          <w:sz w:val="24"/>
          <w:szCs w:val="24"/>
          <w:lang w:val="en-US" w:eastAsia="zh-CN" w:bidi="ar-SA"/>
        </w:rPr>
        <w:t>训练营目的一是加强专业培训及学术交流，提升专业能力；二是强化实地调研，促进团队深入了解乡村；三是帮助和促进团队完成项目概念方案。每支立项团队需派2-3人参加，训练营期间培训</w:t>
      </w:r>
      <w:r>
        <w:rPr>
          <w:rFonts w:hint="eastAsia" w:ascii="宋体" w:hAnsi="宋体" w:eastAsia="宋体" w:cs="宋体"/>
          <w:b w:val="0"/>
          <w:i w:val="0"/>
          <w:caps w:val="0"/>
          <w:spacing w:val="0"/>
          <w:w w:val="100"/>
          <w:kern w:val="2"/>
          <w:sz w:val="24"/>
          <w:szCs w:val="24"/>
          <w:lang w:val="en-US" w:eastAsia="zh-CN" w:bidi="ar-SA"/>
        </w:rPr>
        <w:t>及食宿</w:t>
      </w:r>
      <w:r>
        <w:rPr>
          <w:rFonts w:hint="default" w:ascii="宋体" w:hAnsi="宋体" w:eastAsia="宋体" w:cs="宋体"/>
          <w:b w:val="0"/>
          <w:i w:val="0"/>
          <w:caps w:val="0"/>
          <w:spacing w:val="0"/>
          <w:w w:val="100"/>
          <w:kern w:val="2"/>
          <w:sz w:val="24"/>
          <w:szCs w:val="24"/>
          <w:lang w:val="en-US" w:eastAsia="zh-CN" w:bidi="ar-SA"/>
        </w:rPr>
        <w:t>免费，交通自理。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3.</w:t>
      </w:r>
      <w:r>
        <w:rPr>
          <w:rFonts w:hint="default" w:ascii="宋体" w:hAnsi="宋体" w:eastAsia="宋体" w:cs="宋体"/>
          <w:b w:val="0"/>
          <w:i w:val="0"/>
          <w:caps w:val="0"/>
          <w:spacing w:val="0"/>
          <w:w w:val="100"/>
          <w:kern w:val="2"/>
          <w:sz w:val="24"/>
          <w:szCs w:val="24"/>
          <w:lang w:val="en-US" w:eastAsia="zh-CN" w:bidi="ar-SA"/>
        </w:rPr>
        <w:t>提交项目设计详细方案和施工图：7月</w:t>
      </w:r>
      <w:r>
        <w:rPr>
          <w:rFonts w:hint="eastAsia" w:ascii="宋体" w:hAnsi="宋体" w:eastAsia="宋体" w:cs="宋体"/>
          <w:b w:val="0"/>
          <w:i w:val="0"/>
          <w:caps w:val="0"/>
          <w:spacing w:val="0"/>
          <w:w w:val="100"/>
          <w:kern w:val="2"/>
          <w:sz w:val="24"/>
          <w:szCs w:val="24"/>
          <w:lang w:val="en-US" w:eastAsia="zh-CN" w:bidi="ar-SA"/>
        </w:rPr>
        <w:t>中上旬，</w:t>
      </w:r>
      <w:r>
        <w:rPr>
          <w:rFonts w:hint="default" w:ascii="宋体" w:hAnsi="宋体" w:eastAsia="宋体" w:cs="宋体"/>
          <w:b w:val="0"/>
          <w:i w:val="0"/>
          <w:caps w:val="0"/>
          <w:spacing w:val="0"/>
          <w:w w:val="100"/>
          <w:kern w:val="2"/>
          <w:sz w:val="24"/>
          <w:szCs w:val="24"/>
          <w:lang w:val="en-US" w:eastAsia="zh-CN" w:bidi="ar-SA"/>
        </w:rPr>
        <w:t>团队进一步修改方案后再次提交详细方案和施工图（含施工概算）。</w:t>
      </w:r>
    </w:p>
    <w:p>
      <w:pPr>
        <w:pageBreakBefore w:val="0"/>
        <w:kinsoku/>
        <w:wordWrap/>
        <w:overflowPunct/>
        <w:topLinePunct w:val="0"/>
        <w:autoSpaceDE/>
        <w:autoSpaceDN/>
        <w:bidi w:val="0"/>
        <w:adjustRightInd/>
        <w:snapToGrid/>
        <w:spacing w:before="0" w:beforeAutospacing="0" w:after="0" w:afterAutospacing="0" w:line="360" w:lineRule="auto"/>
        <w:ind w:firstLine="602" w:firstLineChars="200"/>
        <w:jc w:val="both"/>
        <w:textAlignment w:val="baseline"/>
        <w:rPr>
          <w:rFonts w:hint="eastAsia" w:ascii="仿宋" w:hAnsi="仿宋" w:eastAsia="仿宋"/>
          <w:b/>
          <w:bCs/>
          <w:i w:val="0"/>
          <w:caps w:val="0"/>
          <w:spacing w:val="0"/>
          <w:w w:val="100"/>
          <w:sz w:val="30"/>
          <w:szCs w:val="30"/>
        </w:rPr>
      </w:pPr>
      <w:r>
        <w:rPr>
          <w:rFonts w:hint="eastAsia" w:ascii="仿宋" w:hAnsi="仿宋" w:eastAsia="仿宋"/>
          <w:b/>
          <w:bCs/>
          <w:i w:val="0"/>
          <w:caps w:val="0"/>
          <w:spacing w:val="0"/>
          <w:w w:val="100"/>
          <w:sz w:val="30"/>
          <w:szCs w:val="30"/>
        </w:rPr>
        <w:t>第三阶段：技术交底、施工和营销推广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1.</w:t>
      </w:r>
      <w:r>
        <w:rPr>
          <w:rFonts w:hint="default" w:ascii="宋体" w:hAnsi="宋体" w:eastAsia="宋体" w:cs="宋体"/>
          <w:b w:val="0"/>
          <w:i w:val="0"/>
          <w:caps w:val="0"/>
          <w:spacing w:val="0"/>
          <w:w w:val="100"/>
          <w:kern w:val="2"/>
          <w:sz w:val="24"/>
          <w:szCs w:val="24"/>
          <w:lang w:val="en-US" w:eastAsia="zh-CN" w:bidi="ar-SA"/>
        </w:rPr>
        <w:t>7月中旬，团队进行技术交底</w:t>
      </w:r>
      <w:r>
        <w:rPr>
          <w:rFonts w:hint="eastAsia" w:ascii="宋体" w:hAnsi="宋体" w:eastAsia="宋体" w:cs="宋体"/>
          <w:b w:val="0"/>
          <w:i w:val="0"/>
          <w:caps w:val="0"/>
          <w:spacing w:val="0"/>
          <w:w w:val="100"/>
          <w:kern w:val="2"/>
          <w:sz w:val="24"/>
          <w:szCs w:val="24"/>
          <w:lang w:val="en-US" w:eastAsia="zh-CN" w:bidi="ar-SA"/>
        </w:rPr>
        <w:t>，</w:t>
      </w:r>
      <w:r>
        <w:rPr>
          <w:rFonts w:hint="default" w:ascii="宋体" w:hAnsi="宋体" w:eastAsia="宋体" w:cs="宋体"/>
          <w:b w:val="0"/>
          <w:i w:val="0"/>
          <w:caps w:val="0"/>
          <w:spacing w:val="0"/>
          <w:w w:val="100"/>
          <w:kern w:val="2"/>
          <w:sz w:val="24"/>
          <w:szCs w:val="24"/>
          <w:lang w:val="en-US" w:eastAsia="zh-CN" w:bidi="ar-SA"/>
        </w:rPr>
        <w:t>大赛秘书处组织专家论证和指导</w:t>
      </w:r>
      <w:r>
        <w:rPr>
          <w:rFonts w:hint="eastAsia" w:ascii="宋体" w:hAnsi="宋体" w:eastAsia="宋体" w:cs="宋体"/>
          <w:b w:val="0"/>
          <w:i w:val="0"/>
          <w:caps w:val="0"/>
          <w:spacing w:val="0"/>
          <w:w w:val="10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2.7月中旬-8月底，</w:t>
      </w:r>
      <w:r>
        <w:rPr>
          <w:rFonts w:hint="eastAsia" w:ascii="宋体" w:hAnsi="宋体" w:eastAsia="宋体" w:cs="宋体"/>
          <w:b w:val="0"/>
          <w:i w:val="0"/>
          <w:caps w:val="0"/>
          <w:spacing w:val="0"/>
          <w:w w:val="100"/>
          <w:kern w:val="2"/>
          <w:sz w:val="24"/>
          <w:szCs w:val="24"/>
          <w:lang w:val="en-US" w:eastAsia="zh-CN" w:bidi="ar-SA"/>
        </w:rPr>
        <w:t>空间</w:t>
      </w:r>
      <w:r>
        <w:rPr>
          <w:rFonts w:hint="default" w:ascii="宋体" w:hAnsi="宋体" w:eastAsia="宋体" w:cs="宋体"/>
          <w:b w:val="0"/>
          <w:i w:val="0"/>
          <w:caps w:val="0"/>
          <w:spacing w:val="0"/>
          <w:w w:val="100"/>
          <w:kern w:val="2"/>
          <w:sz w:val="24"/>
          <w:szCs w:val="24"/>
          <w:lang w:val="en-US" w:eastAsia="zh-CN" w:bidi="ar-SA"/>
        </w:rPr>
        <w:t>施工建设，团队驻场开展施工指导和营销推广，大赛秘书处组织专家开展中期检查。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2" w:firstLineChars="200"/>
        <w:jc w:val="both"/>
        <w:textAlignment w:val="baseline"/>
        <w:rPr>
          <w:rFonts w:hint="default" w:ascii="仿宋" w:hAnsi="仿宋" w:eastAsia="仿宋" w:cs="仿宋"/>
          <w:b/>
          <w:bCs/>
          <w:i w:val="0"/>
          <w:caps w:val="0"/>
          <w:spacing w:val="0"/>
          <w:w w:val="100"/>
          <w:sz w:val="30"/>
          <w:szCs w:val="30"/>
          <w:lang w:val="en-US" w:eastAsia="zh-CN"/>
        </w:rPr>
      </w:pPr>
      <w:r>
        <w:rPr>
          <w:rFonts w:hint="default" w:ascii="仿宋" w:hAnsi="仿宋" w:eastAsia="仿宋" w:cs="仿宋"/>
          <w:b/>
          <w:bCs/>
          <w:i w:val="0"/>
          <w:caps w:val="0"/>
          <w:spacing w:val="0"/>
          <w:w w:val="100"/>
          <w:sz w:val="30"/>
          <w:szCs w:val="30"/>
          <w:lang w:val="en-US" w:eastAsia="zh-CN"/>
        </w:rPr>
        <w:t>第四阶段：项目验收和评审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9月初，专家组对项目进行现场验收，团队路演答辩，专家对团队成果进行综合评审。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注：具体时间根据实际情况会略有变动，届时将另行通知。</w:t>
      </w:r>
    </w:p>
    <w:p>
      <w:pPr>
        <w:pStyle w:val="4"/>
        <w:bidi w:val="0"/>
        <w:rPr>
          <w:rFonts w:hint="default"/>
          <w:lang w:val="en-US" w:eastAsia="zh-CN"/>
        </w:rPr>
      </w:pPr>
      <w:r>
        <w:rPr>
          <w:rFonts w:hint="eastAsia"/>
          <w:lang w:val="en-US" w:eastAsia="zh-CN"/>
        </w:rPr>
        <w:t>六</w:t>
      </w:r>
      <w:r>
        <w:rPr>
          <w:rFonts w:hint="default"/>
          <w:lang w:val="en-US" w:eastAsia="zh-CN"/>
        </w:rPr>
        <w:t>、评审指标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1.校级赛可参考省复赛指标，复赛评审指标与分值参见表1。</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表1 复赛评审指标</w:t>
      </w:r>
    </w:p>
    <w:tbl>
      <w:tblPr>
        <w:tblStyle w:val="7"/>
        <w:tblW w:w="7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577"/>
        <w:gridCol w:w="460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46"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bCs/>
                <w:i w:val="0"/>
                <w:caps w:val="0"/>
                <w:spacing w:val="0"/>
                <w:w w:val="100"/>
                <w:sz w:val="24"/>
                <w:szCs w:val="24"/>
              </w:rPr>
            </w:pPr>
            <w:r>
              <w:rPr>
                <w:rFonts w:hint="default" w:ascii="Times New Roman" w:hAnsi="Times New Roman" w:eastAsia="仿宋" w:cs="Times New Roman"/>
                <w:b/>
                <w:bCs/>
                <w:i w:val="0"/>
                <w:caps w:val="0"/>
                <w:spacing w:val="0"/>
                <w:w w:val="100"/>
                <w:sz w:val="24"/>
                <w:szCs w:val="24"/>
              </w:rPr>
              <w:t>序号</w:t>
            </w:r>
          </w:p>
        </w:tc>
        <w:tc>
          <w:tcPr>
            <w:tcW w:w="1577"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bCs/>
                <w:i w:val="0"/>
                <w:caps w:val="0"/>
                <w:spacing w:val="0"/>
                <w:w w:val="100"/>
                <w:sz w:val="24"/>
                <w:szCs w:val="24"/>
              </w:rPr>
            </w:pPr>
            <w:r>
              <w:rPr>
                <w:rFonts w:hint="default" w:ascii="Times New Roman" w:hAnsi="Times New Roman" w:eastAsia="仿宋" w:cs="Times New Roman"/>
                <w:b/>
                <w:bCs/>
                <w:i w:val="0"/>
                <w:caps w:val="0"/>
                <w:spacing w:val="0"/>
                <w:w w:val="100"/>
                <w:sz w:val="24"/>
                <w:szCs w:val="24"/>
              </w:rPr>
              <w:t>评审指标</w:t>
            </w:r>
          </w:p>
        </w:tc>
        <w:tc>
          <w:tcPr>
            <w:tcW w:w="4608"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bCs/>
                <w:i w:val="0"/>
                <w:caps w:val="0"/>
                <w:spacing w:val="0"/>
                <w:w w:val="100"/>
                <w:sz w:val="24"/>
                <w:szCs w:val="24"/>
              </w:rPr>
            </w:pPr>
            <w:r>
              <w:rPr>
                <w:rFonts w:hint="default" w:ascii="Times New Roman" w:hAnsi="Times New Roman" w:eastAsia="仿宋" w:cs="Times New Roman"/>
                <w:b/>
                <w:bCs/>
                <w:i w:val="0"/>
                <w:caps w:val="0"/>
                <w:spacing w:val="0"/>
                <w:w w:val="100"/>
                <w:sz w:val="24"/>
                <w:szCs w:val="24"/>
              </w:rPr>
              <w:t>说明</w:t>
            </w:r>
          </w:p>
        </w:tc>
        <w:tc>
          <w:tcPr>
            <w:tcW w:w="1032"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bCs/>
                <w:i w:val="0"/>
                <w:caps w:val="0"/>
                <w:spacing w:val="0"/>
                <w:w w:val="100"/>
                <w:sz w:val="24"/>
                <w:szCs w:val="24"/>
              </w:rPr>
            </w:pPr>
            <w:r>
              <w:rPr>
                <w:rFonts w:hint="default" w:ascii="Times New Roman" w:hAnsi="Times New Roman" w:eastAsia="仿宋" w:cs="Times New Roman"/>
                <w:b/>
                <w:bCs/>
                <w:i w:val="0"/>
                <w:caps w:val="0"/>
                <w:spacing w:val="0"/>
                <w:w w:val="1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1</w:t>
            </w:r>
          </w:p>
        </w:tc>
        <w:tc>
          <w:tcPr>
            <w:tcW w:w="1577"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团队及项目情况</w:t>
            </w:r>
          </w:p>
        </w:tc>
        <w:tc>
          <w:tcPr>
            <w:tcW w:w="4608" w:type="dxa"/>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团队构成合理，能</w:t>
            </w:r>
            <w:r>
              <w:rPr>
                <w:rFonts w:hint="default" w:ascii="Times New Roman" w:hAnsi="Times New Roman" w:eastAsia="仿宋" w:cs="Times New Roman"/>
                <w:b w:val="0"/>
                <w:i w:val="0"/>
                <w:caps w:val="0"/>
                <w:spacing w:val="0"/>
                <w:w w:val="100"/>
                <w:sz w:val="24"/>
                <w:szCs w:val="24"/>
                <w:lang w:val="en-US" w:eastAsia="zh-CN"/>
              </w:rPr>
              <w:t>按时保质地</w:t>
            </w:r>
            <w:r>
              <w:rPr>
                <w:rFonts w:hint="default" w:ascii="Times New Roman" w:hAnsi="Times New Roman" w:eastAsia="仿宋" w:cs="Times New Roman"/>
                <w:b w:val="0"/>
                <w:i w:val="0"/>
                <w:caps w:val="0"/>
                <w:spacing w:val="0"/>
                <w:w w:val="100"/>
                <w:sz w:val="24"/>
                <w:szCs w:val="24"/>
              </w:rPr>
              <w:t>完成项目任务，有足够的时间保障，团队（包括师资）有相关项目建设经验，项目设计合理。</w:t>
            </w:r>
          </w:p>
        </w:tc>
        <w:tc>
          <w:tcPr>
            <w:tcW w:w="1032"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2</w:t>
            </w:r>
          </w:p>
        </w:tc>
        <w:tc>
          <w:tcPr>
            <w:tcW w:w="157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color w:val="000000"/>
                <w:spacing w:val="0"/>
                <w:w w:val="100"/>
                <w:kern w:val="0"/>
                <w:sz w:val="24"/>
                <w:szCs w:val="24"/>
                <w:lang w:bidi="ar"/>
              </w:rPr>
              <w:t>创新性</w:t>
            </w:r>
          </w:p>
        </w:tc>
        <w:tc>
          <w:tcPr>
            <w:tcW w:w="4608" w:type="dxa"/>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设计理念新、创意新颖、原创性强、文化内涵丰富、</w:t>
            </w:r>
            <w:r>
              <w:rPr>
                <w:rFonts w:hint="eastAsia" w:ascii="Times New Roman" w:hAnsi="Times New Roman" w:eastAsia="仿宋" w:cs="Times New Roman"/>
                <w:b w:val="0"/>
                <w:i w:val="0"/>
                <w:caps w:val="0"/>
                <w:spacing w:val="0"/>
                <w:w w:val="100"/>
                <w:sz w:val="24"/>
                <w:szCs w:val="24"/>
                <w:lang w:val="en-US" w:eastAsia="zh-CN"/>
              </w:rPr>
              <w:t>和美</w:t>
            </w:r>
            <w:r>
              <w:rPr>
                <w:rFonts w:hint="default" w:ascii="Times New Roman" w:hAnsi="Times New Roman" w:eastAsia="仿宋" w:cs="Times New Roman"/>
                <w:b w:val="0"/>
                <w:i w:val="0"/>
                <w:caps w:val="0"/>
                <w:spacing w:val="0"/>
                <w:w w:val="100"/>
                <w:sz w:val="24"/>
                <w:szCs w:val="24"/>
              </w:rPr>
              <w:t>乡村建设应用场景合理等。</w:t>
            </w:r>
          </w:p>
        </w:tc>
        <w:tc>
          <w:tcPr>
            <w:tcW w:w="1032"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3</w:t>
            </w:r>
          </w:p>
        </w:tc>
        <w:tc>
          <w:tcPr>
            <w:tcW w:w="1577"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空间设计和施工方案</w:t>
            </w:r>
          </w:p>
        </w:tc>
        <w:tc>
          <w:tcPr>
            <w:tcW w:w="4608" w:type="dxa"/>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空间布局科学合理，设计理念新，</w:t>
            </w:r>
            <w:r>
              <w:rPr>
                <w:rFonts w:hint="eastAsia" w:ascii="Times New Roman" w:hAnsi="Times New Roman" w:eastAsia="仿宋" w:cs="Times New Roman"/>
                <w:b w:val="0"/>
                <w:i w:val="0"/>
                <w:caps w:val="0"/>
                <w:spacing w:val="0"/>
                <w:w w:val="100"/>
                <w:sz w:val="24"/>
                <w:szCs w:val="24"/>
                <w:lang w:val="en-US" w:eastAsia="zh-CN"/>
              </w:rPr>
              <w:t>和美</w:t>
            </w:r>
            <w:r>
              <w:rPr>
                <w:rFonts w:hint="default" w:ascii="Times New Roman" w:hAnsi="Times New Roman" w:eastAsia="仿宋" w:cs="Times New Roman"/>
                <w:b w:val="0"/>
                <w:i w:val="0"/>
                <w:caps w:val="0"/>
                <w:spacing w:val="0"/>
                <w:w w:val="100"/>
                <w:sz w:val="24"/>
                <w:szCs w:val="24"/>
              </w:rPr>
              <w:t>乡村建设应用场景合理，原创性强，设计风格与环境和谐统一，文化内涵丰富，具有特色，用料合理，材料环保，就地取材，经济实用，易于落地。</w:t>
            </w:r>
          </w:p>
        </w:tc>
        <w:tc>
          <w:tcPr>
            <w:tcW w:w="1032"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lang w:val="en-US" w:eastAsia="zh-CN"/>
              </w:rPr>
              <w:t>3</w:t>
            </w:r>
            <w:r>
              <w:rPr>
                <w:rFonts w:hint="default" w:ascii="Times New Roman" w:hAnsi="Times New Roman" w:eastAsia="仿宋" w:cs="Times New Roman"/>
                <w:b w:val="0"/>
                <w:i w:val="0"/>
                <w:caps w:val="0"/>
                <w:spacing w:val="0"/>
                <w:w w:val="10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746"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4</w:t>
            </w:r>
          </w:p>
        </w:tc>
        <w:tc>
          <w:tcPr>
            <w:tcW w:w="1577" w:type="dxa"/>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eastAsia" w:ascii="Times New Roman" w:hAnsi="Times New Roman" w:eastAsia="仿宋" w:cs="Times New Roman"/>
                <w:b w:val="0"/>
                <w:i w:val="0"/>
                <w:caps w:val="0"/>
                <w:spacing w:val="0"/>
                <w:w w:val="100"/>
                <w:sz w:val="24"/>
                <w:szCs w:val="24"/>
                <w:lang w:eastAsia="zh-CN"/>
              </w:rPr>
            </w:pPr>
            <w:r>
              <w:rPr>
                <w:rFonts w:hint="default" w:ascii="Times New Roman" w:hAnsi="Times New Roman" w:eastAsia="仿宋" w:cs="Times New Roman"/>
                <w:b w:val="0"/>
                <w:i w:val="0"/>
                <w:caps w:val="0"/>
                <w:spacing w:val="0"/>
                <w:w w:val="100"/>
                <w:sz w:val="24"/>
                <w:szCs w:val="24"/>
              </w:rPr>
              <w:t>商务</w:t>
            </w:r>
            <w:r>
              <w:rPr>
                <w:rFonts w:hint="eastAsia" w:ascii="Times New Roman" w:hAnsi="Times New Roman" w:eastAsia="仿宋" w:cs="Times New Roman"/>
                <w:b w:val="0"/>
                <w:i w:val="0"/>
                <w:caps w:val="0"/>
                <w:spacing w:val="0"/>
                <w:w w:val="100"/>
                <w:sz w:val="24"/>
                <w:szCs w:val="24"/>
                <w:lang w:val="en-US" w:eastAsia="zh-CN"/>
              </w:rPr>
              <w:t>计划书</w:t>
            </w:r>
          </w:p>
        </w:tc>
        <w:tc>
          <w:tcPr>
            <w:tcW w:w="4608" w:type="dxa"/>
            <w:vAlign w:val="center"/>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根据应用场景进行设计或商务策略，可以包含品牌设计、活动策划、产品推广设计以及形象设计等多种形式，符合当地需求，可行性强，易于落地</w:t>
            </w:r>
            <w:r>
              <w:rPr>
                <w:rFonts w:hint="default" w:ascii="Times New Roman" w:hAnsi="Times New Roman" w:eastAsia="仿宋" w:cs="Times New Roman"/>
                <w:b w:val="0"/>
                <w:i w:val="0"/>
                <w:caps w:val="0"/>
                <w:spacing w:val="0"/>
                <w:w w:val="100"/>
                <w:sz w:val="24"/>
                <w:szCs w:val="24"/>
                <w:lang w:eastAsia="zh-CN"/>
              </w:rPr>
              <w:t>，</w:t>
            </w:r>
            <w:r>
              <w:rPr>
                <w:rFonts w:hint="default" w:ascii="Times New Roman" w:hAnsi="Times New Roman" w:eastAsia="仿宋" w:cs="Times New Roman"/>
                <w:b w:val="0"/>
                <w:i w:val="0"/>
                <w:caps w:val="0"/>
                <w:spacing w:val="0"/>
                <w:w w:val="100"/>
                <w:sz w:val="24"/>
                <w:szCs w:val="24"/>
                <w:lang w:val="en-US" w:eastAsia="zh-CN"/>
              </w:rPr>
              <w:t>有助于运营</w:t>
            </w:r>
            <w:r>
              <w:rPr>
                <w:rFonts w:hint="default" w:ascii="Times New Roman" w:hAnsi="Times New Roman" w:eastAsia="仿宋" w:cs="Times New Roman"/>
                <w:b w:val="0"/>
                <w:i w:val="0"/>
                <w:caps w:val="0"/>
                <w:spacing w:val="0"/>
                <w:w w:val="100"/>
                <w:sz w:val="24"/>
                <w:szCs w:val="24"/>
              </w:rPr>
              <w:t>。</w:t>
            </w:r>
          </w:p>
        </w:tc>
        <w:tc>
          <w:tcPr>
            <w:tcW w:w="1032" w:type="dxa"/>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lang w:val="en-US" w:eastAsia="zh-CN"/>
              </w:rPr>
            </w:pPr>
            <w:r>
              <w:rPr>
                <w:rFonts w:hint="default" w:ascii="Times New Roman" w:hAnsi="Times New Roman" w:eastAsia="仿宋" w:cs="Times New Roman"/>
                <w:b w:val="0"/>
                <w:i w:val="0"/>
                <w:caps w:val="0"/>
                <w:spacing w:val="0"/>
                <w:w w:val="100"/>
                <w:sz w:val="24"/>
                <w:szCs w:val="24"/>
                <w:lang w:val="en-US" w:eastAsia="zh-CN"/>
              </w:rPr>
              <w:t>20</w:t>
            </w:r>
            <w:r>
              <w:rPr>
                <w:rFonts w:hint="default" w:ascii="Times New Roman" w:hAnsi="Times New Roman" w:eastAsia="仿宋" w:cs="Times New Roman"/>
                <w:b w:val="0"/>
                <w:i w:val="0"/>
                <w:caps w:val="0"/>
                <w:spacing w:val="0"/>
                <w:w w:val="100"/>
                <w:sz w:val="24"/>
                <w:szCs w:val="24"/>
              </w:rPr>
              <w:t>分</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720" w:firstLineChars="3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2.</w:t>
      </w:r>
      <w:r>
        <w:rPr>
          <w:rFonts w:hint="default" w:ascii="宋体" w:hAnsi="宋体" w:eastAsia="宋体" w:cs="宋体"/>
          <w:b w:val="0"/>
          <w:i w:val="0"/>
          <w:caps w:val="0"/>
          <w:spacing w:val="0"/>
          <w:w w:val="100"/>
          <w:kern w:val="2"/>
          <w:sz w:val="24"/>
          <w:szCs w:val="24"/>
          <w:lang w:val="en-US" w:eastAsia="zh-CN" w:bidi="ar-SA"/>
        </w:rPr>
        <w:t>决赛评审指标与权重参见表2。</w:t>
      </w:r>
    </w:p>
    <w:p>
      <w:pPr>
        <w:keepNext w:val="0"/>
        <w:keepLines w:val="0"/>
        <w:pageBreakBefore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表2决赛评审指标</w:t>
      </w:r>
    </w:p>
    <w:tbl>
      <w:tblPr>
        <w:tblStyle w:val="7"/>
        <w:tblW w:w="7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458"/>
        <w:gridCol w:w="4577"/>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bCs/>
                <w:i w:val="0"/>
                <w:caps w:val="0"/>
                <w:spacing w:val="0"/>
                <w:w w:val="100"/>
                <w:sz w:val="24"/>
                <w:szCs w:val="24"/>
              </w:rPr>
            </w:pPr>
            <w:r>
              <w:rPr>
                <w:rFonts w:hint="default" w:ascii="Times New Roman" w:hAnsi="Times New Roman" w:eastAsia="仿宋" w:cs="Times New Roman"/>
                <w:b/>
                <w:bCs/>
                <w:i w:val="0"/>
                <w:caps w:val="0"/>
                <w:spacing w:val="0"/>
                <w:w w:val="100"/>
                <w:sz w:val="24"/>
                <w:szCs w:val="24"/>
              </w:rPr>
              <w:t>序号</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bCs/>
                <w:i w:val="0"/>
                <w:caps w:val="0"/>
                <w:spacing w:val="0"/>
                <w:w w:val="100"/>
                <w:sz w:val="24"/>
                <w:szCs w:val="24"/>
              </w:rPr>
            </w:pPr>
            <w:r>
              <w:rPr>
                <w:rFonts w:hint="default" w:ascii="Times New Roman" w:hAnsi="Times New Roman" w:eastAsia="仿宋" w:cs="Times New Roman"/>
                <w:b/>
                <w:bCs/>
                <w:i w:val="0"/>
                <w:caps w:val="0"/>
                <w:spacing w:val="0"/>
                <w:w w:val="100"/>
                <w:sz w:val="24"/>
                <w:szCs w:val="24"/>
              </w:rPr>
              <w:t>评审指标</w:t>
            </w:r>
          </w:p>
        </w:tc>
        <w:tc>
          <w:tcPr>
            <w:tcW w:w="4577"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bCs/>
                <w:i w:val="0"/>
                <w:caps w:val="0"/>
                <w:spacing w:val="0"/>
                <w:w w:val="100"/>
                <w:sz w:val="24"/>
                <w:szCs w:val="24"/>
              </w:rPr>
            </w:pPr>
            <w:r>
              <w:rPr>
                <w:rFonts w:hint="default" w:ascii="Times New Roman" w:hAnsi="Times New Roman" w:eastAsia="仿宋" w:cs="Times New Roman"/>
                <w:b/>
                <w:bCs/>
                <w:i w:val="0"/>
                <w:caps w:val="0"/>
                <w:spacing w:val="0"/>
                <w:w w:val="100"/>
                <w:sz w:val="24"/>
                <w:szCs w:val="24"/>
              </w:rPr>
              <w:t>说明</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bCs/>
                <w:i w:val="0"/>
                <w:caps w:val="0"/>
                <w:spacing w:val="0"/>
                <w:w w:val="100"/>
                <w:sz w:val="24"/>
                <w:szCs w:val="24"/>
              </w:rPr>
            </w:pPr>
            <w:r>
              <w:rPr>
                <w:rFonts w:hint="default" w:ascii="Times New Roman" w:hAnsi="Times New Roman" w:eastAsia="仿宋" w:cs="Times New Roman"/>
                <w:b/>
                <w:bCs/>
                <w:i w:val="0"/>
                <w:caps w:val="0"/>
                <w:spacing w:val="0"/>
                <w:w w:val="1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1</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团队工作表现</w:t>
            </w:r>
          </w:p>
        </w:tc>
        <w:tc>
          <w:tcPr>
            <w:tcW w:w="4577"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过程认真，施工管理到位，积极参与当地和组委会组织的活动，对当地文化建设有推动作用。</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2</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创意创新</w:t>
            </w:r>
          </w:p>
        </w:tc>
        <w:tc>
          <w:tcPr>
            <w:tcW w:w="4577"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设计理念新、创意新颖、角度独特、原创性强、文化内涵丰富、具有特色、体现</w:t>
            </w:r>
            <w:r>
              <w:rPr>
                <w:rFonts w:hint="eastAsia" w:ascii="Times New Roman" w:hAnsi="Times New Roman" w:eastAsia="仿宋" w:cs="Times New Roman"/>
                <w:b w:val="0"/>
                <w:i w:val="0"/>
                <w:caps w:val="0"/>
                <w:spacing w:val="0"/>
                <w:w w:val="100"/>
                <w:sz w:val="24"/>
                <w:szCs w:val="24"/>
                <w:lang w:val="en-US" w:eastAsia="zh-CN"/>
              </w:rPr>
              <w:t>和美</w:t>
            </w:r>
            <w:r>
              <w:rPr>
                <w:rFonts w:hint="default" w:ascii="Times New Roman" w:hAnsi="Times New Roman" w:eastAsia="仿宋" w:cs="Times New Roman"/>
                <w:b w:val="0"/>
                <w:i w:val="0"/>
                <w:caps w:val="0"/>
                <w:spacing w:val="0"/>
                <w:w w:val="100"/>
                <w:sz w:val="24"/>
                <w:szCs w:val="24"/>
              </w:rPr>
              <w:t>乡村元素等。</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3</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空间设计</w:t>
            </w:r>
            <w:r>
              <w:rPr>
                <w:rFonts w:hint="default" w:ascii="Times New Roman" w:hAnsi="Times New Roman" w:eastAsia="仿宋" w:cs="Times New Roman"/>
                <w:b w:val="0"/>
                <w:i w:val="0"/>
                <w:caps w:val="0"/>
                <w:spacing w:val="0"/>
                <w:w w:val="100"/>
                <w:sz w:val="24"/>
                <w:szCs w:val="24"/>
                <w:lang w:eastAsia="zh-CN"/>
              </w:rPr>
              <w:t>、</w:t>
            </w:r>
            <w:r>
              <w:rPr>
                <w:rFonts w:hint="default" w:ascii="Times New Roman" w:hAnsi="Times New Roman" w:eastAsia="仿宋" w:cs="Times New Roman"/>
                <w:b w:val="0"/>
                <w:i w:val="0"/>
                <w:caps w:val="0"/>
                <w:spacing w:val="0"/>
                <w:w w:val="100"/>
                <w:sz w:val="24"/>
                <w:szCs w:val="24"/>
              </w:rPr>
              <w:t>施工方案及实施情况</w:t>
            </w:r>
          </w:p>
        </w:tc>
        <w:tc>
          <w:tcPr>
            <w:tcW w:w="4577"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空间布局科学合理，设计风格与环境和谐统一，</w:t>
            </w:r>
            <w:r>
              <w:rPr>
                <w:rFonts w:hint="eastAsia" w:ascii="Times New Roman" w:hAnsi="Times New Roman" w:eastAsia="仿宋" w:cs="Times New Roman"/>
                <w:b w:val="0"/>
                <w:i w:val="0"/>
                <w:caps w:val="0"/>
                <w:spacing w:val="0"/>
                <w:w w:val="100"/>
                <w:sz w:val="24"/>
                <w:szCs w:val="24"/>
                <w:lang w:val="en-US" w:eastAsia="zh-CN"/>
              </w:rPr>
              <w:t>和美</w:t>
            </w:r>
            <w:r>
              <w:rPr>
                <w:rFonts w:hint="default" w:ascii="Times New Roman" w:hAnsi="Times New Roman" w:eastAsia="仿宋" w:cs="Times New Roman"/>
                <w:b w:val="0"/>
                <w:i w:val="0"/>
                <w:caps w:val="0"/>
                <w:spacing w:val="0"/>
                <w:w w:val="100"/>
                <w:sz w:val="24"/>
                <w:szCs w:val="24"/>
              </w:rPr>
              <w:t>乡村建设应用场景合理，美观实用，易于维护，用料合理、环保，就地取材，工程造价经济实惠，总体效果好等。</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eastAsia" w:ascii="Times New Roman" w:hAnsi="Times New Roman" w:eastAsia="仿宋" w:cs="Times New Roman"/>
                <w:b w:val="0"/>
                <w:i w:val="0"/>
                <w:caps w:val="0"/>
                <w:spacing w:val="0"/>
                <w:w w:val="100"/>
                <w:sz w:val="24"/>
                <w:szCs w:val="24"/>
                <w:lang w:eastAsia="zh-CN"/>
              </w:rPr>
            </w:pPr>
            <w:r>
              <w:rPr>
                <w:rFonts w:hint="eastAsia" w:ascii="Times New Roman" w:hAnsi="Times New Roman" w:cs="Times New Roman"/>
                <w:b w:val="0"/>
                <w:i w:val="0"/>
                <w:caps w:val="0"/>
                <w:spacing w:val="0"/>
                <w:w w:val="100"/>
                <w:sz w:val="24"/>
                <w:szCs w:val="24"/>
                <w:lang w:val="en-US" w:eastAsia="zh-CN"/>
              </w:rPr>
              <w:t>4</w:t>
            </w:r>
          </w:p>
        </w:tc>
        <w:tc>
          <w:tcPr>
            <w:tcW w:w="1458"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商务策划及实施情况</w:t>
            </w:r>
          </w:p>
        </w:tc>
        <w:tc>
          <w:tcPr>
            <w:tcW w:w="4577"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商业模式</w:t>
            </w:r>
            <w:r>
              <w:rPr>
                <w:rFonts w:hint="default" w:ascii="Times New Roman" w:hAnsi="Times New Roman" w:eastAsia="仿宋" w:cs="Times New Roman"/>
                <w:b w:val="0"/>
                <w:i w:val="0"/>
                <w:caps w:val="0"/>
                <w:spacing w:val="0"/>
                <w:w w:val="100"/>
                <w:sz w:val="24"/>
                <w:szCs w:val="24"/>
                <w:lang w:val="en-US" w:eastAsia="zh-CN"/>
              </w:rPr>
              <w:t>合理</w:t>
            </w:r>
            <w:r>
              <w:rPr>
                <w:rFonts w:hint="default" w:ascii="Times New Roman" w:hAnsi="Times New Roman" w:eastAsia="仿宋" w:cs="Times New Roman"/>
                <w:b w:val="0"/>
                <w:i w:val="0"/>
                <w:caps w:val="0"/>
                <w:spacing w:val="0"/>
                <w:w w:val="100"/>
                <w:sz w:val="24"/>
                <w:szCs w:val="24"/>
              </w:rPr>
              <w:t>，具有核心竞争力，方案完整，可行性强，能带来社会和经济效益，有实际成效，后续运营保障性强。</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firstLine="0" w:firstLineChars="0"/>
              <w:jc w:val="center"/>
              <w:textAlignment w:val="baseline"/>
              <w:rPr>
                <w:rFonts w:hint="eastAsia" w:ascii="Times New Roman" w:hAnsi="Times New Roman" w:eastAsia="仿宋" w:cs="Times New Roman"/>
                <w:b w:val="0"/>
                <w:i w:val="0"/>
                <w:caps w:val="0"/>
                <w:spacing w:val="0"/>
                <w:w w:val="100"/>
                <w:sz w:val="24"/>
                <w:szCs w:val="24"/>
                <w:lang w:eastAsia="zh-CN"/>
              </w:rPr>
            </w:pPr>
            <w:r>
              <w:rPr>
                <w:rFonts w:hint="eastAsia" w:ascii="Times New Roman" w:hAnsi="Times New Roman" w:cs="Times New Roman"/>
                <w:b w:val="0"/>
                <w:i w:val="0"/>
                <w:caps w:val="0"/>
                <w:spacing w:val="0"/>
                <w:w w:val="100"/>
                <w:sz w:val="24"/>
                <w:szCs w:val="24"/>
                <w:lang w:val="en-US" w:eastAsia="zh-CN"/>
              </w:rPr>
              <w:t>5</w:t>
            </w:r>
          </w:p>
        </w:tc>
        <w:tc>
          <w:tcPr>
            <w:tcW w:w="1458"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宣传加分</w:t>
            </w:r>
          </w:p>
        </w:tc>
        <w:tc>
          <w:tcPr>
            <w:tcW w:w="4577" w:type="dxa"/>
            <w:vAlign w:val="center"/>
          </w:tcPr>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exact"/>
              <w:ind w:firstLine="0" w:firstLineChars="0"/>
              <w:jc w:val="left"/>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rPr>
              <w:t>团队在参赛过程中通过各种媒体（官方媒体、抖音、微博、小红书、B站、微信公众号等）进行宣传，大赛官方公众号推送各阶段参赛日志。</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center"/>
              <w:textAlignment w:val="baseline"/>
              <w:rPr>
                <w:rFonts w:hint="default" w:ascii="Times New Roman" w:hAnsi="Times New Roman" w:eastAsia="仿宋" w:cs="Times New Roman"/>
                <w:b w:val="0"/>
                <w:i w:val="0"/>
                <w:caps w:val="0"/>
                <w:spacing w:val="0"/>
                <w:w w:val="100"/>
                <w:sz w:val="24"/>
                <w:szCs w:val="24"/>
              </w:rPr>
            </w:pPr>
            <w:r>
              <w:rPr>
                <w:rFonts w:hint="default" w:ascii="Times New Roman" w:hAnsi="Times New Roman" w:eastAsia="仿宋" w:cs="Times New Roman"/>
                <w:b w:val="0"/>
                <w:i w:val="0"/>
                <w:caps w:val="0"/>
                <w:spacing w:val="0"/>
                <w:w w:val="100"/>
                <w:sz w:val="24"/>
                <w:szCs w:val="24"/>
                <w:lang w:val="en-US" w:eastAsia="zh-CN"/>
              </w:rPr>
              <w:t>+</w:t>
            </w:r>
            <w:r>
              <w:rPr>
                <w:rFonts w:hint="eastAsia" w:ascii="Times New Roman" w:hAnsi="Times New Roman" w:cs="Times New Roman"/>
                <w:b w:val="0"/>
                <w:i w:val="0"/>
                <w:caps w:val="0"/>
                <w:spacing w:val="0"/>
                <w:w w:val="100"/>
                <w:sz w:val="24"/>
                <w:szCs w:val="24"/>
                <w:lang w:val="en-US" w:eastAsia="zh-CN"/>
              </w:rPr>
              <w:t>1</w:t>
            </w:r>
            <w:r>
              <w:rPr>
                <w:rFonts w:hint="default" w:ascii="Times New Roman" w:hAnsi="Times New Roman" w:eastAsia="仿宋" w:cs="Times New Roman"/>
                <w:b w:val="0"/>
                <w:i w:val="0"/>
                <w:caps w:val="0"/>
                <w:spacing w:val="0"/>
                <w:w w:val="100"/>
                <w:sz w:val="24"/>
                <w:szCs w:val="24"/>
              </w:rPr>
              <w:t>分</w:t>
            </w:r>
          </w:p>
        </w:tc>
      </w:tr>
    </w:tbl>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2" w:firstLineChars="200"/>
        <w:jc w:val="both"/>
        <w:textAlignment w:val="baseline"/>
        <w:rPr>
          <w:rFonts w:hint="eastAsia" w:ascii="仿宋" w:hAnsi="仿宋" w:cs="仿宋"/>
          <w:b/>
          <w:bCs/>
          <w:i w:val="0"/>
          <w:caps w:val="0"/>
          <w:spacing w:val="0"/>
          <w:w w:val="100"/>
          <w:sz w:val="30"/>
          <w:szCs w:val="30"/>
          <w:lang w:val="en-US" w:eastAsia="zh-CN"/>
        </w:rPr>
      </w:pPr>
    </w:p>
    <w:p>
      <w:pPr>
        <w:pStyle w:val="4"/>
        <w:bidi w:val="0"/>
        <w:rPr>
          <w:rFonts w:hint="default"/>
          <w:lang w:val="en-US" w:eastAsia="zh-CN"/>
        </w:rPr>
      </w:pPr>
      <w:r>
        <w:rPr>
          <w:rFonts w:hint="eastAsia"/>
          <w:lang w:val="en-US" w:eastAsia="zh-CN"/>
        </w:rPr>
        <w:t>七</w:t>
      </w:r>
      <w:r>
        <w:rPr>
          <w:rFonts w:hint="default"/>
          <w:lang w:val="en-US" w:eastAsia="zh-CN"/>
        </w:rPr>
        <w:t>、政策支持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1.项目调研经费：为鼓励大学生原创设计，强化项目实施落地，大赛秘书处为立项入围的参赛团队发放项目调研、设计及指导施工补贴，经费额度为5000元/团队。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2. 获奖项目与主体赛奖项等同，并根据省赛相关规定转换成省赛金银铜奖。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3. 参赛团队在空间施工或装饰过程中产生的材料费、施工费，由乡镇安排专项经费支出，实际发生费用不得超过预算金额。</w:t>
      </w:r>
    </w:p>
    <w:p>
      <w:pPr>
        <w:pStyle w:val="4"/>
        <w:bidi w:val="0"/>
        <w:rPr>
          <w:rFonts w:hint="default"/>
          <w:lang w:val="en-US" w:eastAsia="zh-CN"/>
        </w:rPr>
      </w:pPr>
      <w:r>
        <w:rPr>
          <w:rFonts w:hint="eastAsia"/>
          <w:lang w:val="en-US" w:eastAsia="zh-CN"/>
        </w:rPr>
        <w:t>八</w:t>
      </w:r>
      <w:r>
        <w:rPr>
          <w:rFonts w:hint="default"/>
          <w:lang w:val="en-US" w:eastAsia="zh-CN"/>
        </w:rPr>
        <w:t>、奖项设置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本专项赛奖项及奖金参见表</w:t>
      </w:r>
      <w:r>
        <w:rPr>
          <w:rFonts w:hint="eastAsia" w:ascii="宋体" w:hAnsi="宋体" w:eastAsia="宋体" w:cs="宋体"/>
          <w:b w:val="0"/>
          <w:i w:val="0"/>
          <w:caps w:val="0"/>
          <w:spacing w:val="0"/>
          <w:w w:val="100"/>
          <w:kern w:val="2"/>
          <w:sz w:val="24"/>
          <w:szCs w:val="24"/>
          <w:lang w:val="en-US" w:eastAsia="zh-CN" w:bidi="ar-SA"/>
        </w:rPr>
        <w:t>3</w:t>
      </w:r>
      <w:r>
        <w:rPr>
          <w:rFonts w:hint="default" w:ascii="宋体" w:hAnsi="宋体" w:eastAsia="宋体" w:cs="宋体"/>
          <w:b w:val="0"/>
          <w:i w:val="0"/>
          <w:caps w:val="0"/>
          <w:spacing w:val="0"/>
          <w:w w:val="100"/>
          <w:kern w:val="2"/>
          <w:sz w:val="24"/>
          <w:szCs w:val="24"/>
          <w:lang w:val="en-US" w:eastAsia="zh-CN" w:bidi="ar-SA"/>
        </w:rPr>
        <w:t>。</w:t>
      </w:r>
    </w:p>
    <w:p>
      <w:pPr>
        <w:topLinePunct/>
        <w:spacing w:line="600" w:lineRule="exact"/>
        <w:ind w:firstLine="640"/>
        <w:jc w:val="center"/>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表</w:t>
      </w:r>
      <w:r>
        <w:rPr>
          <w:rFonts w:hint="eastAsia" w:ascii="Times New Roman" w:hAnsi="Times New Roman" w:cs="Times New Roman"/>
          <w:kern w:val="2"/>
          <w:sz w:val="24"/>
          <w:szCs w:val="24"/>
          <w:lang w:val="en-US" w:eastAsia="zh-CN" w:bidi="ar-SA"/>
        </w:rPr>
        <w:t>3</w:t>
      </w:r>
      <w:r>
        <w:rPr>
          <w:rFonts w:hint="default" w:ascii="Times New Roman" w:hAnsi="Times New Roman" w:eastAsia="仿宋" w:cs="Times New Roman"/>
          <w:kern w:val="2"/>
          <w:sz w:val="24"/>
          <w:szCs w:val="24"/>
          <w:lang w:val="en-US" w:eastAsia="zh-CN" w:bidi="ar-SA"/>
        </w:rPr>
        <w:t xml:space="preserve">  项目奖项和</w:t>
      </w:r>
      <w:r>
        <w:rPr>
          <w:rFonts w:hint="eastAsia" w:ascii="Times New Roman" w:hAnsi="Times New Roman" w:eastAsia="仿宋" w:cs="Times New Roman"/>
          <w:kern w:val="2"/>
          <w:sz w:val="24"/>
          <w:szCs w:val="24"/>
          <w:lang w:val="en-US" w:eastAsia="zh-CN" w:bidi="ar-SA"/>
        </w:rPr>
        <w:t>奖金</w:t>
      </w:r>
      <w:r>
        <w:rPr>
          <w:rFonts w:hint="default" w:ascii="Times New Roman" w:hAnsi="Times New Roman" w:eastAsia="仿宋" w:cs="Times New Roman"/>
          <w:kern w:val="2"/>
          <w:sz w:val="24"/>
          <w:szCs w:val="24"/>
          <w:lang w:val="en-US" w:eastAsia="zh-CN" w:bidi="ar-SA"/>
        </w:rPr>
        <w:t>表</w:t>
      </w:r>
    </w:p>
    <w:tbl>
      <w:tblPr>
        <w:tblStyle w:val="7"/>
        <w:tblpPr w:leftFromText="180" w:rightFromText="180" w:vertAnchor="text" w:horzAnchor="page" w:tblpX="2426" w:tblpY="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839"/>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64" w:type="dxa"/>
            <w:vAlign w:val="center"/>
          </w:tcPr>
          <w:p>
            <w:pPr>
              <w:topLinePunct/>
              <w:ind w:left="0" w:leftChars="0" w:firstLine="0" w:firstLineChars="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奖项</w:t>
            </w:r>
          </w:p>
        </w:tc>
        <w:tc>
          <w:tcPr>
            <w:tcW w:w="1839" w:type="dxa"/>
            <w:vAlign w:val="center"/>
          </w:tcPr>
          <w:p>
            <w:pPr>
              <w:topLinePunct/>
              <w:ind w:left="0" w:leftChars="0" w:firstLine="0" w:firstLineChars="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数量</w:t>
            </w:r>
          </w:p>
        </w:tc>
        <w:tc>
          <w:tcPr>
            <w:tcW w:w="3716" w:type="dxa"/>
            <w:vAlign w:val="center"/>
          </w:tcPr>
          <w:p>
            <w:pPr>
              <w:topLinePunct/>
              <w:ind w:left="0" w:leftChars="0" w:firstLine="0" w:firstLineChars="0"/>
              <w:jc w:val="cente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奖金（税前）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064" w:type="dxa"/>
            <w:vAlign w:val="center"/>
          </w:tcPr>
          <w:p>
            <w:pPr>
              <w:topLinePunct/>
              <w:ind w:left="0" w:lef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一等奖</w:t>
            </w:r>
          </w:p>
        </w:tc>
        <w:tc>
          <w:tcPr>
            <w:tcW w:w="1839" w:type="dxa"/>
            <w:vAlign w:val="center"/>
          </w:tcPr>
          <w:p>
            <w:pPr>
              <w:topLinePunct/>
              <w:ind w:left="0" w:lef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cs="Times New Roman"/>
                <w:sz w:val="24"/>
                <w:szCs w:val="24"/>
                <w:lang w:val="en-US" w:eastAsia="zh-CN"/>
              </w:rPr>
              <w:t>3</w:t>
            </w:r>
          </w:p>
        </w:tc>
        <w:tc>
          <w:tcPr>
            <w:tcW w:w="3716" w:type="dxa"/>
            <w:vAlign w:val="center"/>
          </w:tcPr>
          <w:p>
            <w:pPr>
              <w:widowControl/>
              <w:ind w:left="0" w:leftChars="0" w:firstLine="0" w:firstLineChars="0"/>
              <w:jc w:val="center"/>
              <w:textAlignment w:val="center"/>
              <w:rPr>
                <w:rFonts w:hint="default" w:ascii="Times New Roman" w:hAnsi="Times New Roman" w:eastAsia="仿宋" w:cs="Times New Roman"/>
                <w:sz w:val="24"/>
                <w:szCs w:val="24"/>
              </w:rPr>
            </w:pPr>
            <w:r>
              <w:rPr>
                <w:rFonts w:hint="eastAsia" w:ascii="Times New Roman" w:hAnsi="Times New Roman" w:eastAsia="仿宋" w:cs="Times New Roman"/>
                <w:kern w:val="0"/>
                <w:sz w:val="24"/>
                <w:szCs w:val="24"/>
                <w:lang w:val="en-US" w:eastAsia="zh-CN" w:bidi="ar"/>
              </w:rPr>
              <w:t>10</w:t>
            </w:r>
            <w:r>
              <w:rPr>
                <w:rFonts w:hint="default" w:ascii="Times New Roman" w:hAnsi="Times New Roman" w:eastAsia="仿宋" w:cs="Times New Roman"/>
                <w:kern w:val="0"/>
                <w:sz w:val="24"/>
                <w:szCs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topLinePunct/>
              <w:ind w:left="0" w:lef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二等奖</w:t>
            </w:r>
          </w:p>
        </w:tc>
        <w:tc>
          <w:tcPr>
            <w:tcW w:w="1839" w:type="dxa"/>
            <w:vAlign w:val="center"/>
          </w:tcPr>
          <w:p>
            <w:pPr>
              <w:topLinePunct/>
              <w:ind w:left="0" w:lef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cs="Times New Roman"/>
                <w:sz w:val="24"/>
                <w:szCs w:val="24"/>
                <w:lang w:val="en-US" w:eastAsia="zh-CN"/>
              </w:rPr>
              <w:t>6</w:t>
            </w:r>
          </w:p>
        </w:tc>
        <w:tc>
          <w:tcPr>
            <w:tcW w:w="3716" w:type="dxa"/>
          </w:tcPr>
          <w:p>
            <w:pPr>
              <w:widowControl/>
              <w:ind w:left="0" w:leftChars="0" w:firstLine="0" w:firstLineChars="0"/>
              <w:jc w:val="center"/>
              <w:textAlignment w:val="top"/>
              <w:rPr>
                <w:rFonts w:hint="default" w:ascii="Times New Roman" w:hAnsi="Times New Roman" w:eastAsia="仿宋" w:cs="Times New Roman"/>
                <w:sz w:val="24"/>
                <w:szCs w:val="24"/>
              </w:rPr>
            </w:pPr>
            <w:r>
              <w:rPr>
                <w:rFonts w:hint="eastAsia" w:ascii="Times New Roman" w:hAnsi="Times New Roman" w:eastAsia="仿宋" w:cs="Times New Roman"/>
                <w:kern w:val="0"/>
                <w:sz w:val="24"/>
                <w:szCs w:val="24"/>
                <w:lang w:val="en-US" w:eastAsia="zh-CN" w:bidi="ar"/>
              </w:rPr>
              <w:t>6</w:t>
            </w:r>
            <w:r>
              <w:rPr>
                <w:rFonts w:hint="default" w:ascii="Times New Roman" w:hAnsi="Times New Roman" w:eastAsia="仿宋" w:cs="Times New Roman"/>
                <w:kern w:val="0"/>
                <w:sz w:val="24"/>
                <w:szCs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topLinePunct/>
              <w:ind w:left="0" w:lef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三等奖</w:t>
            </w:r>
          </w:p>
        </w:tc>
        <w:tc>
          <w:tcPr>
            <w:tcW w:w="1839" w:type="dxa"/>
            <w:vAlign w:val="center"/>
          </w:tcPr>
          <w:p>
            <w:pPr>
              <w:topLinePunct/>
              <w:ind w:left="0" w:lef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cs="Times New Roman"/>
                <w:sz w:val="24"/>
                <w:szCs w:val="24"/>
                <w:lang w:val="en-US" w:eastAsia="zh-CN"/>
              </w:rPr>
              <w:t>9</w:t>
            </w:r>
          </w:p>
        </w:tc>
        <w:tc>
          <w:tcPr>
            <w:tcW w:w="3716" w:type="dxa"/>
          </w:tcPr>
          <w:p>
            <w:pPr>
              <w:widowControl/>
              <w:ind w:left="0" w:leftChars="0" w:firstLine="0" w:firstLineChars="0"/>
              <w:jc w:val="center"/>
              <w:textAlignment w:val="top"/>
              <w:rPr>
                <w:rFonts w:hint="default" w:ascii="Times New Roman" w:hAnsi="Times New Roman" w:eastAsia="仿宋" w:cs="Times New Roman"/>
                <w:sz w:val="24"/>
                <w:szCs w:val="24"/>
              </w:rPr>
            </w:pPr>
            <w:r>
              <w:rPr>
                <w:rFonts w:hint="eastAsia" w:ascii="Times New Roman" w:hAnsi="Times New Roman" w:eastAsia="仿宋" w:cs="Times New Roman"/>
                <w:kern w:val="0"/>
                <w:sz w:val="24"/>
                <w:szCs w:val="24"/>
                <w:lang w:val="en-US" w:eastAsia="zh-CN" w:bidi="ar"/>
              </w:rPr>
              <w:t>3</w:t>
            </w:r>
            <w:r>
              <w:rPr>
                <w:rFonts w:hint="default" w:ascii="Times New Roman" w:hAnsi="Times New Roman" w:eastAsia="仿宋" w:cs="Times New Roman"/>
                <w:kern w:val="0"/>
                <w:sz w:val="24"/>
                <w:szCs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4" w:type="dxa"/>
            <w:vAlign w:val="center"/>
          </w:tcPr>
          <w:p>
            <w:pPr>
              <w:topLinePunct/>
              <w:ind w:left="0" w:lef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优秀奖</w:t>
            </w:r>
          </w:p>
        </w:tc>
        <w:tc>
          <w:tcPr>
            <w:tcW w:w="1839" w:type="dxa"/>
            <w:vAlign w:val="center"/>
          </w:tcPr>
          <w:p>
            <w:pPr>
              <w:topLinePunct/>
              <w:ind w:left="0" w:lef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cs="Times New Roman"/>
                <w:sz w:val="24"/>
                <w:szCs w:val="24"/>
                <w:lang w:val="en-US" w:eastAsia="zh-CN"/>
              </w:rPr>
              <w:t>12</w:t>
            </w:r>
          </w:p>
        </w:tc>
        <w:tc>
          <w:tcPr>
            <w:tcW w:w="3716" w:type="dxa"/>
          </w:tcPr>
          <w:p>
            <w:pPr>
              <w:widowControl/>
              <w:ind w:left="0" w:leftChars="0" w:firstLine="0" w:firstLineChars="0"/>
              <w:jc w:val="center"/>
              <w:textAlignment w:val="top"/>
              <w:rPr>
                <w:rFonts w:hint="default" w:ascii="Times New Roman" w:hAnsi="Times New Roman" w:eastAsia="仿宋" w:cs="Times New Roman"/>
                <w:sz w:val="24"/>
                <w:szCs w:val="24"/>
              </w:rPr>
            </w:pPr>
            <w:r>
              <w:rPr>
                <w:rFonts w:hint="default" w:ascii="Times New Roman" w:hAnsi="Times New Roman" w:eastAsia="仿宋" w:cs="Times New Roman"/>
                <w:kern w:val="0"/>
                <w:sz w:val="24"/>
                <w:szCs w:val="24"/>
                <w:lang w:bidi="ar"/>
              </w:rPr>
              <w:t>1000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注：</w:t>
      </w:r>
      <w:r>
        <w:rPr>
          <w:rFonts w:hint="default" w:ascii="Times New Roman" w:hAnsi="Times New Roman" w:eastAsia="仿宋" w:cs="Times New Roman"/>
          <w:sz w:val="21"/>
          <w:szCs w:val="21"/>
          <w:lang w:val="en-US" w:eastAsia="zh-CN"/>
        </w:rPr>
        <w:t>各奖项数量根据实际评审情况评定，但不超过上表公布数量。</w:t>
      </w:r>
      <w:r>
        <w:rPr>
          <w:rFonts w:hint="default" w:ascii="Times New Roman" w:hAnsi="Times New Roman" w:eastAsia="仿宋" w:cs="Times New Roman"/>
          <w:sz w:val="21"/>
          <w:szCs w:val="21"/>
        </w:rPr>
        <w:t>获奖团队奖金为税前金额，所得税由大赛秘书处单位代为扣缴。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964" w:firstLineChars="300"/>
        <w:jc w:val="both"/>
        <w:textAlignment w:val="baseline"/>
        <w:rPr>
          <w:rStyle w:val="9"/>
          <w:rFonts w:hint="default"/>
          <w:lang w:val="en-US" w:eastAsia="zh-CN"/>
        </w:rPr>
      </w:pPr>
      <w:r>
        <w:rPr>
          <w:rStyle w:val="9"/>
          <w:rFonts w:hint="eastAsia"/>
          <w:lang w:val="en-US" w:eastAsia="zh-CN"/>
        </w:rPr>
        <w:t>九</w:t>
      </w:r>
      <w:r>
        <w:rPr>
          <w:rStyle w:val="9"/>
          <w:rFonts w:hint="default"/>
          <w:lang w:val="en-US" w:eastAsia="zh-CN"/>
        </w:rPr>
        <w:t>、申报要求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900" w:firstLineChars="3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仿宋" w:hAnsi="仿宋" w:eastAsia="仿宋" w:cs="仿宋"/>
          <w:b w:val="0"/>
          <w:i w:val="0"/>
          <w:caps w:val="0"/>
          <w:spacing w:val="0"/>
          <w:w w:val="100"/>
          <w:sz w:val="30"/>
          <w:szCs w:val="30"/>
          <w:lang w:val="en-US" w:eastAsia="zh-CN"/>
        </w:rPr>
        <w:t xml:space="preserve">  </w:t>
      </w:r>
      <w:r>
        <w:rPr>
          <w:rFonts w:hint="default" w:ascii="宋体" w:hAnsi="宋体" w:eastAsia="宋体" w:cs="宋体"/>
          <w:b w:val="0"/>
          <w:i w:val="0"/>
          <w:caps w:val="0"/>
          <w:spacing w:val="0"/>
          <w:w w:val="100"/>
          <w:kern w:val="2"/>
          <w:sz w:val="24"/>
          <w:szCs w:val="24"/>
          <w:lang w:val="en-US" w:eastAsia="zh-CN" w:bidi="ar-SA"/>
        </w:rPr>
        <w:t xml:space="preserve"> 1.缴费要求：各高校推荐的项目需缴纳报名费，缴费标准500元/项,缴费账户：浙江财经大学，缴费账号：33001616781050001155，开户行：建行杭州文西支行（汇款缴费时请在用途栏注明“乡村振兴创意大赛”，务必标明汇款学校名称。不接受现金缴款，不要以个人名义汇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2.参赛项目团队初赛需填写提交项目申报书（含项目表一、项目表二中的内容，以word格式），设计方案和商业计划书以PDF格式提交。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3. 参赛者承诺：所申报的参赛作品完全由本人自主原创，不存在侵害他人著作权、商标及其他知识产权或违反其它法律法规的情形；参赛者同意除保留作品的署名权外，著作权中的其他财产权包括复制权、发行权、出租权、展览权、表演权、放映权、广播权、信息网络传播权、摄制权、改编权、翻译权、汇编权等以及参赛作品、设计成果所产生的知识产权均归</w:t>
      </w:r>
      <w:r>
        <w:rPr>
          <w:rFonts w:hint="eastAsia" w:ascii="宋体" w:hAnsi="宋体" w:eastAsia="宋体" w:cs="宋体"/>
          <w:b w:val="0"/>
          <w:i w:val="0"/>
          <w:caps w:val="0"/>
          <w:spacing w:val="0"/>
          <w:w w:val="100"/>
          <w:kern w:val="2"/>
          <w:sz w:val="24"/>
          <w:szCs w:val="24"/>
          <w:lang w:val="en-US" w:eastAsia="zh-CN" w:bidi="ar-SA"/>
        </w:rPr>
        <w:t>秘书处</w:t>
      </w:r>
      <w:r>
        <w:rPr>
          <w:rFonts w:hint="default" w:ascii="宋体" w:hAnsi="宋体" w:eastAsia="宋体" w:cs="宋体"/>
          <w:b w:val="0"/>
          <w:i w:val="0"/>
          <w:caps w:val="0"/>
          <w:spacing w:val="0"/>
          <w:w w:val="100"/>
          <w:kern w:val="2"/>
          <w:sz w:val="24"/>
          <w:szCs w:val="24"/>
          <w:lang w:val="en-US" w:eastAsia="zh-CN" w:bidi="ar-SA"/>
        </w:rPr>
        <w:t>单位浙江财经大学所有。</w:t>
      </w:r>
    </w:p>
    <w:p>
      <w:pPr>
        <w:pStyle w:val="4"/>
        <w:bidi w:val="0"/>
        <w:rPr>
          <w:rFonts w:hint="default"/>
        </w:rPr>
      </w:pPr>
      <w:r>
        <w:rPr>
          <w:rFonts w:hint="eastAsia"/>
          <w:lang w:val="en-US" w:eastAsia="zh-CN"/>
        </w:rPr>
        <w:t>十</w:t>
      </w:r>
      <w:r>
        <w:rPr>
          <w:rFonts w:hint="default"/>
          <w:lang w:eastAsia="zh-CN"/>
        </w:rPr>
        <w:t>、</w:t>
      </w:r>
      <w:r>
        <w:rPr>
          <w:rFonts w:hint="default"/>
        </w:rPr>
        <w:t>注意事项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1.</w:t>
      </w:r>
      <w:r>
        <w:rPr>
          <w:rFonts w:hint="default" w:ascii="宋体" w:hAnsi="宋体" w:eastAsia="宋体" w:cs="宋体"/>
          <w:b w:val="0"/>
          <w:i w:val="0"/>
          <w:caps w:val="0"/>
          <w:spacing w:val="0"/>
          <w:w w:val="100"/>
          <w:kern w:val="2"/>
          <w:sz w:val="24"/>
          <w:szCs w:val="24"/>
          <w:lang w:val="en-US" w:eastAsia="zh-CN" w:bidi="ar-SA"/>
        </w:rPr>
        <w:t>参赛者应全面了解本次大赛规则。凡提交参赛作品者，视同已全面了解并接受大赛规则，自愿受其约束。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2.</w:t>
      </w:r>
      <w:r>
        <w:rPr>
          <w:rFonts w:hint="default" w:ascii="宋体" w:hAnsi="宋体" w:eastAsia="宋体" w:cs="宋体"/>
          <w:b w:val="0"/>
          <w:i w:val="0"/>
          <w:caps w:val="0"/>
          <w:spacing w:val="0"/>
          <w:w w:val="100"/>
          <w:kern w:val="2"/>
          <w:sz w:val="24"/>
          <w:szCs w:val="24"/>
          <w:lang w:val="en-US" w:eastAsia="zh-CN" w:bidi="ar-SA"/>
        </w:rPr>
        <w:t>入围立项团队若所选</w:t>
      </w:r>
      <w:r>
        <w:rPr>
          <w:rFonts w:hint="eastAsia" w:ascii="宋体" w:hAnsi="宋体" w:eastAsia="宋体" w:cs="宋体"/>
          <w:b w:val="0"/>
          <w:i w:val="0"/>
          <w:caps w:val="0"/>
          <w:spacing w:val="0"/>
          <w:w w:val="100"/>
          <w:kern w:val="2"/>
          <w:sz w:val="24"/>
          <w:szCs w:val="24"/>
          <w:lang w:val="en-US" w:eastAsia="zh-CN" w:bidi="ar-SA"/>
        </w:rPr>
        <w:t>选题</w:t>
      </w:r>
      <w:r>
        <w:rPr>
          <w:rFonts w:hint="default" w:ascii="宋体" w:hAnsi="宋体" w:eastAsia="宋体" w:cs="宋体"/>
          <w:b w:val="0"/>
          <w:i w:val="0"/>
          <w:caps w:val="0"/>
          <w:spacing w:val="0"/>
          <w:w w:val="100"/>
          <w:kern w:val="2"/>
          <w:sz w:val="24"/>
          <w:szCs w:val="24"/>
          <w:lang w:val="en-US" w:eastAsia="zh-CN" w:bidi="ar-SA"/>
        </w:rPr>
        <w:t>有重复，在报名表中注明服从调配的，则由大赛秘书处决定</w:t>
      </w:r>
      <w:r>
        <w:rPr>
          <w:rFonts w:hint="eastAsia" w:ascii="宋体" w:hAnsi="宋体" w:eastAsia="宋体" w:cs="宋体"/>
          <w:b w:val="0"/>
          <w:i w:val="0"/>
          <w:caps w:val="0"/>
          <w:spacing w:val="0"/>
          <w:w w:val="100"/>
          <w:kern w:val="2"/>
          <w:sz w:val="24"/>
          <w:szCs w:val="24"/>
          <w:lang w:val="en-US" w:eastAsia="zh-CN" w:bidi="ar-SA"/>
        </w:rPr>
        <w:t>选题</w:t>
      </w:r>
      <w:r>
        <w:rPr>
          <w:rFonts w:hint="default" w:ascii="宋体" w:hAnsi="宋体" w:eastAsia="宋体" w:cs="宋体"/>
          <w:b w:val="0"/>
          <w:i w:val="0"/>
          <w:caps w:val="0"/>
          <w:spacing w:val="0"/>
          <w:w w:val="100"/>
          <w:kern w:val="2"/>
          <w:sz w:val="24"/>
          <w:szCs w:val="24"/>
          <w:lang w:val="en-US" w:eastAsia="zh-CN" w:bidi="ar-SA"/>
        </w:rPr>
        <w:t>分配。参赛团队一经立项，中途不得无故退赛。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3.</w:t>
      </w:r>
      <w:r>
        <w:rPr>
          <w:rFonts w:hint="default" w:ascii="宋体" w:hAnsi="宋体" w:eastAsia="宋体" w:cs="宋体"/>
          <w:b w:val="0"/>
          <w:i w:val="0"/>
          <w:caps w:val="0"/>
          <w:spacing w:val="0"/>
          <w:w w:val="100"/>
          <w:kern w:val="2"/>
          <w:sz w:val="24"/>
          <w:szCs w:val="24"/>
          <w:lang w:val="en-US" w:eastAsia="zh-CN" w:bidi="ar-SA"/>
        </w:rPr>
        <w:t>参赛团队因涉及驻村调研及指导施工，需注意安全事项。驻村期间严格参照安全条例执行，各团队需由指导老师带队方可驻村。大赛秘书处将为参赛学生统一购买调研安全保险，费用从团队项目调研经费中列支。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4.</w:t>
      </w:r>
      <w:r>
        <w:rPr>
          <w:rFonts w:hint="default" w:ascii="宋体" w:hAnsi="宋体" w:eastAsia="宋体" w:cs="宋体"/>
          <w:b w:val="0"/>
          <w:i w:val="0"/>
          <w:caps w:val="0"/>
          <w:spacing w:val="0"/>
          <w:w w:val="100"/>
          <w:kern w:val="2"/>
          <w:sz w:val="24"/>
          <w:szCs w:val="24"/>
          <w:lang w:val="en-US" w:eastAsia="zh-CN" w:bidi="ar-SA"/>
        </w:rPr>
        <w:t>所有参赛作品应为原创设计，因作品带来的知识产权纠纷由参赛者自行承担。如有剽窃、抄袭等违规现象，经竞赛委员会监察与仲裁组核实后，酌情降级或取消竞赛资格，参赛者需退还已发放的全部项目调研补贴和奖金。</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5.</w:t>
      </w:r>
      <w:r>
        <w:rPr>
          <w:rFonts w:hint="default" w:ascii="宋体" w:hAnsi="宋体" w:eastAsia="宋体" w:cs="宋体"/>
          <w:b w:val="0"/>
          <w:i w:val="0"/>
          <w:caps w:val="0"/>
          <w:spacing w:val="0"/>
          <w:w w:val="100"/>
          <w:kern w:val="2"/>
          <w:sz w:val="24"/>
          <w:szCs w:val="24"/>
          <w:lang w:val="en-US" w:eastAsia="zh-CN" w:bidi="ar-SA"/>
        </w:rPr>
        <w:t>参赛者对上述各项承诺均无任何异议，参赛者仅保留参赛作品的署名权，对著作权中的其他财产权以及参赛作品、设计成果所产生的知识产权归属于</w:t>
      </w:r>
      <w:r>
        <w:rPr>
          <w:rFonts w:hint="eastAsia" w:ascii="宋体" w:hAnsi="宋体" w:eastAsia="宋体" w:cs="宋体"/>
          <w:b w:val="0"/>
          <w:i w:val="0"/>
          <w:caps w:val="0"/>
          <w:spacing w:val="0"/>
          <w:w w:val="100"/>
          <w:kern w:val="2"/>
          <w:sz w:val="24"/>
          <w:szCs w:val="24"/>
          <w:lang w:val="en-US" w:eastAsia="zh-CN" w:bidi="ar-SA"/>
        </w:rPr>
        <w:t>秘书处</w:t>
      </w:r>
      <w:r>
        <w:rPr>
          <w:rFonts w:hint="default" w:ascii="宋体" w:hAnsi="宋体" w:eastAsia="宋体" w:cs="宋体"/>
          <w:b w:val="0"/>
          <w:i w:val="0"/>
          <w:caps w:val="0"/>
          <w:spacing w:val="0"/>
          <w:w w:val="100"/>
          <w:kern w:val="2"/>
          <w:sz w:val="24"/>
          <w:szCs w:val="24"/>
          <w:lang w:val="en-US" w:eastAsia="zh-CN" w:bidi="ar-SA"/>
        </w:rPr>
        <w:t>单位浙江财经大学无异议；所有参赛作品</w:t>
      </w:r>
      <w:r>
        <w:rPr>
          <w:rFonts w:hint="eastAsia" w:ascii="宋体" w:hAnsi="宋体" w:eastAsia="宋体" w:cs="宋体"/>
          <w:b w:val="0"/>
          <w:i w:val="0"/>
          <w:caps w:val="0"/>
          <w:spacing w:val="0"/>
          <w:w w:val="100"/>
          <w:kern w:val="2"/>
          <w:sz w:val="24"/>
          <w:szCs w:val="24"/>
          <w:lang w:val="en-US" w:eastAsia="zh-CN" w:bidi="ar-SA"/>
        </w:rPr>
        <w:t>均</w:t>
      </w:r>
      <w:r>
        <w:rPr>
          <w:rFonts w:hint="default" w:ascii="宋体" w:hAnsi="宋体" w:eastAsia="宋体" w:cs="宋体"/>
          <w:b w:val="0"/>
          <w:i w:val="0"/>
          <w:caps w:val="0"/>
          <w:spacing w:val="0"/>
          <w:w w:val="100"/>
          <w:kern w:val="2"/>
          <w:sz w:val="24"/>
          <w:szCs w:val="24"/>
          <w:lang w:val="en-US" w:eastAsia="zh-CN" w:bidi="ar-SA"/>
        </w:rPr>
        <w:t>不归还。</w:t>
      </w:r>
    </w:p>
    <w:p>
      <w:pPr>
        <w:pStyle w:val="4"/>
        <w:bidi w:val="0"/>
        <w:rPr>
          <w:rFonts w:hint="default"/>
          <w:lang w:val="en-US" w:eastAsia="zh-CN"/>
        </w:rPr>
      </w:pPr>
      <w:r>
        <w:rPr>
          <w:rFonts w:hint="default"/>
          <w:lang w:val="en-US" w:eastAsia="zh-CN"/>
        </w:rPr>
        <w:t>十</w:t>
      </w:r>
      <w:r>
        <w:rPr>
          <w:rFonts w:hint="eastAsia"/>
          <w:lang w:val="en-US" w:eastAsia="zh-CN"/>
        </w:rPr>
        <w:t>一</w:t>
      </w:r>
      <w:r>
        <w:rPr>
          <w:rFonts w:hint="default"/>
          <w:lang w:val="en-US" w:eastAsia="zh-CN"/>
        </w:rPr>
        <w:t>、竞赛秘书处联系方式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1.地址：杭州市钱塘区学源街18号浙江财经大学中国乡村振兴研究院（310018）</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2.专项赛联系人：章</w:t>
      </w:r>
      <w:r>
        <w:rPr>
          <w:rFonts w:hint="eastAsia" w:ascii="宋体" w:hAnsi="宋体" w:eastAsia="宋体" w:cs="宋体"/>
          <w:b w:val="0"/>
          <w:i w:val="0"/>
          <w:caps w:val="0"/>
          <w:spacing w:val="0"/>
          <w:w w:val="100"/>
          <w:kern w:val="2"/>
          <w:sz w:val="24"/>
          <w:szCs w:val="24"/>
          <w:lang w:val="en-US" w:eastAsia="zh-CN" w:bidi="ar-SA"/>
        </w:rPr>
        <w:t>老师</w:t>
      </w:r>
      <w:r>
        <w:rPr>
          <w:rFonts w:hint="default" w:ascii="宋体" w:hAnsi="宋体" w:eastAsia="宋体" w:cs="宋体"/>
          <w:b w:val="0"/>
          <w:i w:val="0"/>
          <w:caps w:val="0"/>
          <w:spacing w:val="0"/>
          <w:w w:val="100"/>
          <w:kern w:val="2"/>
          <w:sz w:val="24"/>
          <w:szCs w:val="24"/>
          <w:lang w:val="en-US" w:eastAsia="zh-CN" w:bidi="ar-SA"/>
        </w:rPr>
        <w:t xml:space="preserve"> 13588072623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r>
        <w:rPr>
          <w:rFonts w:hint="eastAsia" w:ascii="宋体" w:hAnsi="宋体" w:eastAsia="宋体" w:cs="宋体"/>
          <w:b w:val="0"/>
          <w:i w:val="0"/>
          <w:caps w:val="0"/>
          <w:spacing w:val="0"/>
          <w:w w:val="100"/>
          <w:kern w:val="2"/>
          <w:sz w:val="24"/>
          <w:szCs w:val="24"/>
          <w:lang w:val="en-US" w:eastAsia="zh-CN" w:bidi="ar-SA"/>
        </w:rPr>
        <w:t>3.</w:t>
      </w:r>
      <w:r>
        <w:rPr>
          <w:rFonts w:hint="default" w:ascii="宋体" w:hAnsi="宋体" w:eastAsia="宋体" w:cs="宋体"/>
          <w:b w:val="0"/>
          <w:i w:val="0"/>
          <w:caps w:val="0"/>
          <w:spacing w:val="0"/>
          <w:w w:val="100"/>
          <w:kern w:val="2"/>
          <w:sz w:val="24"/>
          <w:szCs w:val="24"/>
          <w:lang w:val="en-US" w:eastAsia="zh-CN" w:bidi="ar-SA"/>
        </w:rPr>
        <w:t>竞赛相关通知及各类信息发布见大赛官方微信号</w:t>
      </w:r>
      <w:r>
        <w:rPr>
          <w:rFonts w:hint="eastAsia" w:ascii="宋体" w:hAnsi="宋体" w:eastAsia="宋体" w:cs="宋体"/>
          <w:b w:val="0"/>
          <w:i w:val="0"/>
          <w:caps w:val="0"/>
          <w:spacing w:val="0"/>
          <w:w w:val="100"/>
          <w:kern w:val="2"/>
          <w:sz w:val="24"/>
          <w:szCs w:val="24"/>
          <w:lang w:val="en-US" w:eastAsia="zh-CN" w:bidi="ar-SA"/>
        </w:rPr>
        <w:t>：</w:t>
      </w:r>
      <w:r>
        <w:rPr>
          <w:rFonts w:hint="default" w:ascii="宋体" w:hAnsi="宋体" w:eastAsia="宋体" w:cs="宋体"/>
          <w:b w:val="0"/>
          <w:i w:val="0"/>
          <w:caps w:val="0"/>
          <w:spacing w:val="0"/>
          <w:w w:val="100"/>
          <w:kern w:val="2"/>
          <w:sz w:val="24"/>
          <w:szCs w:val="24"/>
          <w:lang w:val="en-US" w:eastAsia="zh-CN" w:bidi="ar-SA"/>
        </w:rPr>
        <w:t>大学生乡村振兴创意大赛（xiangcunzhenxing2018）</w:t>
      </w:r>
      <w:r>
        <w:rPr>
          <w:rFonts w:hint="eastAsia" w:ascii="宋体" w:hAnsi="宋体" w:eastAsia="宋体" w:cs="宋体"/>
          <w:b w:val="0"/>
          <w:i w:val="0"/>
          <w:caps w:val="0"/>
          <w:spacing w:val="0"/>
          <w:w w:val="100"/>
          <w:kern w:val="2"/>
          <w:sz w:val="24"/>
          <w:szCs w:val="24"/>
          <w:lang w:val="en-US" w:eastAsia="zh-CN" w:bidi="ar-SA"/>
        </w:rPr>
        <w:t>和大赛官网：</w:t>
      </w:r>
      <w:r>
        <w:rPr>
          <w:rFonts w:hint="eastAsia" w:ascii="宋体" w:hAnsi="宋体" w:eastAsia="宋体" w:cs="宋体"/>
          <w:b w:val="0"/>
          <w:i w:val="0"/>
          <w:caps w:val="0"/>
          <w:spacing w:val="0"/>
          <w:w w:val="100"/>
          <w:kern w:val="2"/>
          <w:sz w:val="24"/>
          <w:szCs w:val="24"/>
          <w:lang w:val="en-US" w:eastAsia="zh-CN" w:bidi="ar-SA"/>
        </w:rPr>
        <w:fldChar w:fldCharType="begin"/>
      </w:r>
      <w:r>
        <w:rPr>
          <w:rFonts w:hint="eastAsia" w:ascii="宋体" w:hAnsi="宋体" w:eastAsia="宋体" w:cs="宋体"/>
          <w:b w:val="0"/>
          <w:i w:val="0"/>
          <w:caps w:val="0"/>
          <w:spacing w:val="0"/>
          <w:w w:val="100"/>
          <w:kern w:val="2"/>
          <w:sz w:val="24"/>
          <w:szCs w:val="24"/>
          <w:lang w:val="en-US" w:eastAsia="zh-CN" w:bidi="ar-SA"/>
        </w:rPr>
        <w:instrText xml:space="preserve"> HYPERLINK "https://xczx.zufe.edu.cn。" </w:instrText>
      </w:r>
      <w:r>
        <w:rPr>
          <w:rFonts w:hint="eastAsia" w:ascii="宋体" w:hAnsi="宋体" w:eastAsia="宋体" w:cs="宋体"/>
          <w:b w:val="0"/>
          <w:i w:val="0"/>
          <w:caps w:val="0"/>
          <w:spacing w:val="0"/>
          <w:w w:val="100"/>
          <w:kern w:val="2"/>
          <w:sz w:val="24"/>
          <w:szCs w:val="24"/>
          <w:lang w:val="en-US" w:eastAsia="zh-CN" w:bidi="ar-SA"/>
        </w:rPr>
        <w:fldChar w:fldCharType="separate"/>
      </w:r>
      <w:r>
        <w:rPr>
          <w:rFonts w:hint="eastAsia" w:ascii="宋体" w:hAnsi="宋体" w:eastAsia="宋体" w:cs="宋体"/>
          <w:b w:val="0"/>
          <w:i w:val="0"/>
          <w:caps w:val="0"/>
          <w:spacing w:val="0"/>
          <w:w w:val="100"/>
          <w:kern w:val="2"/>
          <w:sz w:val="24"/>
          <w:szCs w:val="24"/>
          <w:lang w:val="en-US" w:eastAsia="zh-CN" w:bidi="ar-SA"/>
        </w:rPr>
        <w:t>https://xczx.zufe.edu.cn</w:t>
      </w:r>
      <w:r>
        <w:rPr>
          <w:rFonts w:hint="default" w:ascii="宋体" w:hAnsi="宋体" w:eastAsia="宋体" w:cs="宋体"/>
          <w:b w:val="0"/>
          <w:i w:val="0"/>
          <w:caps w:val="0"/>
          <w:spacing w:val="0"/>
          <w:w w:val="100"/>
          <w:kern w:val="2"/>
          <w:sz w:val="24"/>
          <w:szCs w:val="24"/>
          <w:lang w:val="en-US" w:eastAsia="zh-CN" w:bidi="ar-SA"/>
        </w:rPr>
        <w:t>。</w:t>
      </w:r>
      <w:r>
        <w:rPr>
          <w:rFonts w:hint="eastAsia" w:ascii="宋体" w:hAnsi="宋体" w:eastAsia="宋体" w:cs="宋体"/>
          <w:b w:val="0"/>
          <w:i w:val="0"/>
          <w:caps w:val="0"/>
          <w:spacing w:val="0"/>
          <w:w w:val="100"/>
          <w:kern w:val="2"/>
          <w:sz w:val="24"/>
          <w:szCs w:val="24"/>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default" w:ascii="宋体" w:hAnsi="宋体" w:eastAsia="宋体" w:cs="宋体"/>
          <w:b w:val="0"/>
          <w:i w:val="0"/>
          <w:caps w:val="0"/>
          <w:spacing w:val="0"/>
          <w:w w:val="100"/>
          <w:kern w:val="2"/>
          <w:sz w:val="24"/>
          <w:szCs w:val="24"/>
          <w:lang w:val="en-US" w:eastAsia="zh-CN" w:bidi="ar-SA"/>
        </w:rPr>
      </w:pPr>
      <w:bookmarkStart w:id="1" w:name="_GoBack"/>
      <w:bookmarkEnd w:id="1"/>
      <w:r>
        <w:rPr>
          <w:rFonts w:hint="default" w:ascii="宋体" w:hAnsi="宋体" w:eastAsia="宋体" w:cs="宋体"/>
          <w:b w:val="0"/>
          <w:i w:val="0"/>
          <w:caps w:val="0"/>
          <w:spacing w:val="0"/>
          <w:w w:val="100"/>
          <w:kern w:val="2"/>
          <w:sz w:val="24"/>
          <w:szCs w:val="24"/>
          <w:lang w:val="en-US" w:eastAsia="zh-CN" w:bidi="ar-SA"/>
        </w:rPr>
        <w:t>附件一：黄岩区文化赋能</w:t>
      </w:r>
      <w:r>
        <w:rPr>
          <w:rFonts w:hint="eastAsia" w:ascii="宋体" w:hAnsi="宋体" w:eastAsia="宋体" w:cs="宋体"/>
          <w:b w:val="0"/>
          <w:i w:val="0"/>
          <w:caps w:val="0"/>
          <w:spacing w:val="0"/>
          <w:w w:val="100"/>
          <w:kern w:val="2"/>
          <w:sz w:val="24"/>
          <w:szCs w:val="24"/>
          <w:lang w:val="en-US" w:eastAsia="zh-CN" w:bidi="ar-SA"/>
        </w:rPr>
        <w:t>专项赛选</w:t>
      </w:r>
      <w:r>
        <w:rPr>
          <w:rFonts w:hint="default" w:ascii="宋体" w:hAnsi="宋体" w:eastAsia="宋体" w:cs="宋体"/>
          <w:b w:val="0"/>
          <w:i w:val="0"/>
          <w:caps w:val="0"/>
          <w:spacing w:val="0"/>
          <w:w w:val="100"/>
          <w:kern w:val="2"/>
          <w:sz w:val="24"/>
          <w:szCs w:val="24"/>
          <w:lang w:val="en-US" w:eastAsia="zh-CN" w:bidi="ar-SA"/>
        </w:rPr>
        <w:t>题库</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right"/>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浙江省大学生乡村振兴创意大赛竞赛委员会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right"/>
        <w:textAlignment w:val="baseline"/>
        <w:rPr>
          <w:rFonts w:hint="default" w:ascii="宋体" w:hAnsi="宋体" w:eastAsia="宋体" w:cs="宋体"/>
          <w:b w:val="0"/>
          <w:i w:val="0"/>
          <w:caps w:val="0"/>
          <w:spacing w:val="0"/>
          <w:w w:val="100"/>
          <w:kern w:val="2"/>
          <w:sz w:val="24"/>
          <w:szCs w:val="24"/>
          <w:lang w:val="en-US" w:eastAsia="zh-CN" w:bidi="ar-SA"/>
        </w:rPr>
      </w:pPr>
      <w:r>
        <w:rPr>
          <w:rFonts w:hint="default" w:ascii="宋体" w:hAnsi="宋体" w:eastAsia="宋体" w:cs="宋体"/>
          <w:b w:val="0"/>
          <w:i w:val="0"/>
          <w:caps w:val="0"/>
          <w:spacing w:val="0"/>
          <w:w w:val="100"/>
          <w:kern w:val="2"/>
          <w:sz w:val="24"/>
          <w:szCs w:val="24"/>
          <w:lang w:val="en-US" w:eastAsia="zh-CN" w:bidi="ar-SA"/>
        </w:rPr>
        <w:t xml:space="preserve">             202</w:t>
      </w:r>
      <w:r>
        <w:rPr>
          <w:rFonts w:hint="eastAsia" w:ascii="宋体" w:hAnsi="宋体" w:eastAsia="宋体" w:cs="宋体"/>
          <w:b w:val="0"/>
          <w:i w:val="0"/>
          <w:caps w:val="0"/>
          <w:spacing w:val="0"/>
          <w:w w:val="100"/>
          <w:kern w:val="2"/>
          <w:sz w:val="24"/>
          <w:szCs w:val="24"/>
          <w:lang w:val="en-US" w:eastAsia="zh-CN" w:bidi="ar-SA"/>
        </w:rPr>
        <w:t>3</w:t>
      </w:r>
      <w:r>
        <w:rPr>
          <w:rFonts w:hint="default" w:ascii="宋体" w:hAnsi="宋体" w:eastAsia="宋体" w:cs="宋体"/>
          <w:b w:val="0"/>
          <w:i w:val="0"/>
          <w:caps w:val="0"/>
          <w:spacing w:val="0"/>
          <w:w w:val="100"/>
          <w:kern w:val="2"/>
          <w:sz w:val="24"/>
          <w:szCs w:val="24"/>
          <w:lang w:val="en-US" w:eastAsia="zh-CN" w:bidi="ar-SA"/>
        </w:rPr>
        <w:t>年5月</w:t>
      </w:r>
      <w:r>
        <w:rPr>
          <w:rFonts w:hint="eastAsia" w:ascii="宋体" w:hAnsi="宋体" w:eastAsia="宋体" w:cs="宋体"/>
          <w:b w:val="0"/>
          <w:i w:val="0"/>
          <w:caps w:val="0"/>
          <w:spacing w:val="0"/>
          <w:w w:val="100"/>
          <w:kern w:val="2"/>
          <w:sz w:val="24"/>
          <w:szCs w:val="24"/>
          <w:lang w:val="en-US" w:eastAsia="zh-CN" w:bidi="ar-SA"/>
        </w:rPr>
        <w:t>20</w:t>
      </w:r>
      <w:r>
        <w:rPr>
          <w:rFonts w:hint="default" w:ascii="宋体" w:hAnsi="宋体" w:eastAsia="宋体" w:cs="宋体"/>
          <w:b w:val="0"/>
          <w:i w:val="0"/>
          <w:caps w:val="0"/>
          <w:spacing w:val="0"/>
          <w:w w:val="100"/>
          <w:kern w:val="2"/>
          <w:sz w:val="24"/>
          <w:szCs w:val="24"/>
          <w:lang w:val="en-US" w:eastAsia="zh-CN" w:bidi="ar-SA"/>
        </w:rPr>
        <w:t>日</w:t>
      </w:r>
    </w:p>
    <w:p>
      <w:pPr>
        <w:rPr>
          <w:rFonts w:hint="default" w:ascii="Times New Roman" w:hAnsi="Times New Roman" w:eastAsia="仿宋" w:cs="Times New Roman"/>
          <w:b/>
          <w:bCs/>
          <w:sz w:val="30"/>
          <w:szCs w:val="3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MjAxMTcyMGM0OGY2YTRkMmYxOTExM2JjYzk4YTUifQ=="/>
  </w:docVars>
  <w:rsids>
    <w:rsidRoot w:val="43CE63D5"/>
    <w:rsid w:val="00A3470B"/>
    <w:rsid w:val="04002887"/>
    <w:rsid w:val="20112856"/>
    <w:rsid w:val="43CE63D5"/>
    <w:rsid w:val="4E02384B"/>
    <w:rsid w:val="6F1A30A9"/>
    <w:rsid w:val="745D0063"/>
    <w:rsid w:val="78D3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heme="minorHAnsi" w:hAnsiTheme="minorHAnsi" w:eastAsiaTheme="minorEastAsia" w:cstheme="minorBidi"/>
      <w:kern w:val="2"/>
      <w:sz w:val="21"/>
      <w:szCs w:val="21"/>
      <w:lang w:val="en-US" w:eastAsia="zh-CN" w:bidi="ar-SA"/>
    </w:rPr>
  </w:style>
  <w:style w:type="paragraph" w:styleId="3">
    <w:name w:val="heading 1"/>
    <w:basedOn w:val="1"/>
    <w:next w:val="1"/>
    <w:qFormat/>
    <w:uiPriority w:val="1"/>
    <w:pPr>
      <w:keepNext/>
      <w:keepLines/>
      <w:spacing w:before="340" w:after="330" w:line="578" w:lineRule="auto"/>
      <w:jc w:val="center"/>
      <w:outlineLvl w:val="0"/>
    </w:pPr>
    <w:rPr>
      <w:rFonts w:asciiTheme="minorAscii" w:hAnsiTheme="minorAscii"/>
      <w:b/>
      <w:bCs/>
      <w:kern w:val="44"/>
      <w:sz w:val="44"/>
      <w:szCs w:val="44"/>
    </w:rPr>
  </w:style>
  <w:style w:type="paragraph" w:styleId="4">
    <w:name w:val="heading 2"/>
    <w:basedOn w:val="1"/>
    <w:next w:val="1"/>
    <w:link w:val="9"/>
    <w:unhideWhenUsed/>
    <w:qFormat/>
    <w:uiPriority w:val="1"/>
    <w:pPr>
      <w:keepNext/>
      <w:keepLines/>
      <w:spacing w:before="140" w:after="140" w:line="360" w:lineRule="auto"/>
      <w:ind w:firstLine="1044" w:firstLineChars="200"/>
      <w:outlineLvl w:val="1"/>
    </w:pPr>
    <w:rPr>
      <w:rFonts w:asciiTheme="majorAscii" w:hAnsiTheme="majorAscii" w:eastAsiaTheme="majorEastAsia" w:cstheme="majorBidi"/>
      <w:b/>
      <w:bCs/>
      <w:sz w:val="32"/>
      <w:szCs w:val="32"/>
    </w:rPr>
  </w:style>
  <w:style w:type="paragraph" w:styleId="5">
    <w:name w:val="heading 3"/>
    <w:basedOn w:val="1"/>
    <w:next w:val="1"/>
    <w:unhideWhenUsed/>
    <w:qFormat/>
    <w:uiPriority w:val="1"/>
    <w:pPr>
      <w:keepNext/>
      <w:keepLines/>
      <w:spacing w:before="120" w:after="120" w:line="360" w:lineRule="auto"/>
      <w:ind w:left="0" w:firstLine="1044" w:firstLineChars="200"/>
      <w:outlineLvl w:val="2"/>
    </w:pPr>
    <w:rPr>
      <w:b/>
      <w:sz w:val="28"/>
      <w:szCs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2 字符"/>
    <w:basedOn w:val="8"/>
    <w:link w:val="4"/>
    <w:semiHidden/>
    <w:qFormat/>
    <w:uiPriority w:val="9"/>
    <w:rPr>
      <w:rFonts w:asciiTheme="majorAscii" w:hAnsiTheme="majorAsci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3356</Words>
  <Characters>3609</Characters>
  <Lines>0</Lines>
  <Paragraphs>0</Paragraphs>
  <TotalTime>27</TotalTime>
  <ScaleCrop>false</ScaleCrop>
  <LinksUpToDate>false</LinksUpToDate>
  <CharactersWithSpaces>3640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2023-05-17T04:16:00Z</dcterms:created>
  <dc:creator>大象</dc:creator>
  <cp:lastModifiedBy>大象</cp:lastModifiedBy>
  <cp:lastPrinted>2023-05-17T09:00:00Z</cp:lastPrinted>
  <dcterms:modified xsi:type="dcterms:W3CDTF">2023-05-21T12:14:33Z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7FBF77DD805D4F36A4C17C42D321BDF0_13</vt:lpwstr>
  </property>
</Properties>
</file>