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ind w:left="120" w:right="120"/>
        <w:jc w:val="both"/>
        <w:rPr>
          <w:rFonts w:hint="eastAsia"/>
          <w:color w:val="FF0000"/>
        </w:rPr>
      </w:pPr>
      <w:r>
        <w:rPr>
          <w:rFonts w:ascii="仿宋_GB2312" w:eastAsia="仿宋_GB2312"/>
        </w:rPr>
        <w:t>附件</w:t>
      </w:r>
      <w:r>
        <w:rPr>
          <w:rFonts w:hint="eastAsia" w:ascii="仿宋_GB2312" w:eastAsia="仿宋_GB2312"/>
        </w:rPr>
        <w:t>1</w:t>
      </w:r>
      <w:r>
        <w:rPr>
          <w:rFonts w:ascii="仿宋_GB2312" w:eastAsia="仿宋_GB2312"/>
        </w:rPr>
        <w:t>：</w:t>
      </w:r>
    </w:p>
    <w:p>
      <w:pPr>
        <w:pStyle w:val="4"/>
        <w:spacing w:before="0" w:beforeAutospacing="0" w:after="0" w:afterAutospacing="0" w:line="360" w:lineRule="auto"/>
        <w:ind w:left="119" w:leftChars="57" w:right="840" w:firstLine="2988" w:firstLineChars="1245"/>
        <w:rPr>
          <w:b/>
        </w:rPr>
      </w:pPr>
      <w:r>
        <w:rPr>
          <w:rFonts w:hint="eastAsia" w:ascii="仿宋_GB2312" w:eastAsia="仿宋_GB2312"/>
          <w:b/>
        </w:rPr>
        <w:t>第十五届浙江省大学生英语演讲竞赛报名表</w:t>
      </w:r>
      <w:bookmarkStart w:id="0" w:name="_GoBack"/>
      <w:bookmarkEnd w:id="0"/>
    </w:p>
    <w:tbl>
      <w:tblPr>
        <w:tblStyle w:val="5"/>
        <w:tblW w:w="15203" w:type="dxa"/>
        <w:tblCellSpacing w:w="0" w:type="dxa"/>
        <w:tblInd w:w="-8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9"/>
        <w:gridCol w:w="708"/>
        <w:gridCol w:w="1730"/>
        <w:gridCol w:w="720"/>
        <w:gridCol w:w="720"/>
        <w:gridCol w:w="1260"/>
        <w:gridCol w:w="360"/>
        <w:gridCol w:w="162"/>
        <w:gridCol w:w="71"/>
        <w:gridCol w:w="364"/>
        <w:gridCol w:w="88"/>
        <w:gridCol w:w="142"/>
        <w:gridCol w:w="337"/>
        <w:gridCol w:w="44"/>
        <w:gridCol w:w="212"/>
        <w:gridCol w:w="594"/>
        <w:gridCol w:w="709"/>
        <w:gridCol w:w="1237"/>
        <w:gridCol w:w="1214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1879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院校信息</w:t>
            </w:r>
          </w:p>
        </w:tc>
        <w:tc>
          <w:tcPr>
            <w:tcW w:w="13324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324" w:type="dxa"/>
            <w:gridSpan w:val="1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0" w:type="dxa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324" w:type="dxa"/>
            <w:gridSpan w:val="1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学校网址：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0" w:type="dxa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324" w:type="dxa"/>
            <w:gridSpan w:val="1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发票抬头及税号：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tblCellSpacing w:w="0" w:type="dxa"/>
        </w:trPr>
        <w:tc>
          <w:tcPr>
            <w:tcW w:w="187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竞赛负责人</w:t>
            </w:r>
          </w:p>
        </w:tc>
        <w:tc>
          <w:tcPr>
            <w:tcW w:w="13324" w:type="dxa"/>
            <w:gridSpan w:val="19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姓名：                           联系电话：             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tblCellSpacing w:w="0" w:type="dxa"/>
        </w:trPr>
        <w:tc>
          <w:tcPr>
            <w:tcW w:w="187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证书邮寄地址</w:t>
            </w:r>
          </w:p>
        </w:tc>
        <w:tc>
          <w:tcPr>
            <w:tcW w:w="13324" w:type="dxa"/>
            <w:gridSpan w:val="19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</w:trPr>
        <w:tc>
          <w:tcPr>
            <w:tcW w:w="1879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参赛选手1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中文：</w:t>
            </w:r>
          </w:p>
        </w:tc>
        <w:tc>
          <w:tcPr>
            <w:tcW w:w="7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</w:p>
        </w:tc>
        <w:tc>
          <w:tcPr>
            <w:tcW w:w="3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sz w:val="24"/>
                <w:highlight w:val="yellow"/>
              </w:rPr>
              <w:t>年级</w:t>
            </w:r>
          </w:p>
        </w:tc>
        <w:tc>
          <w:tcPr>
            <w:tcW w:w="59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highlight w:val="yellow"/>
              </w:rPr>
            </w:pPr>
          </w:p>
        </w:tc>
        <w:tc>
          <w:tcPr>
            <w:tcW w:w="56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sz w:val="24"/>
                <w:highlight w:val="yellow"/>
              </w:rPr>
              <w:t>学号</w:t>
            </w:r>
          </w:p>
        </w:tc>
        <w:tc>
          <w:tcPr>
            <w:tcW w:w="85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123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1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电子邮箱</w:t>
            </w:r>
          </w:p>
        </w:tc>
        <w:tc>
          <w:tcPr>
            <w:tcW w:w="265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tblCellSpacing w:w="0" w:type="dxa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拼音：</w:t>
            </w:r>
          </w:p>
        </w:tc>
        <w:tc>
          <w:tcPr>
            <w:tcW w:w="7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59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56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1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879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指导老师1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中文：</w:t>
            </w:r>
          </w:p>
        </w:tc>
        <w:tc>
          <w:tcPr>
            <w:tcW w:w="7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083" w:type="dxa"/>
            <w:gridSpan w:val="11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3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电子邮箱</w:t>
            </w:r>
          </w:p>
        </w:tc>
        <w:tc>
          <w:tcPr>
            <w:tcW w:w="3866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0" w:type="dxa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360" w:lineRule="auto"/>
              <w:ind w:left="142" w:leftChars="68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拼音：</w:t>
            </w:r>
          </w:p>
        </w:tc>
        <w:tc>
          <w:tcPr>
            <w:tcW w:w="7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3083" w:type="dxa"/>
            <w:gridSpan w:val="11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386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tblCellSpacing w:w="0" w:type="dxa"/>
        </w:trPr>
        <w:tc>
          <w:tcPr>
            <w:tcW w:w="1879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参赛选手2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中文：</w:t>
            </w:r>
          </w:p>
        </w:tc>
        <w:tc>
          <w:tcPr>
            <w:tcW w:w="7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</w:p>
        </w:tc>
        <w:tc>
          <w:tcPr>
            <w:tcW w:w="52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sz w:val="24"/>
                <w:highlight w:val="yellow"/>
              </w:rPr>
              <w:t>年级</w:t>
            </w:r>
          </w:p>
        </w:tc>
        <w:tc>
          <w:tcPr>
            <w:tcW w:w="52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highlight w:val="yellow"/>
              </w:rPr>
            </w:pPr>
          </w:p>
        </w:tc>
        <w:tc>
          <w:tcPr>
            <w:tcW w:w="52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sz w:val="24"/>
                <w:highlight w:val="yellow"/>
              </w:rPr>
              <w:t>学号</w:t>
            </w:r>
          </w:p>
        </w:tc>
        <w:tc>
          <w:tcPr>
            <w:tcW w:w="80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123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1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265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拼音：</w:t>
            </w:r>
          </w:p>
        </w:tc>
        <w:tc>
          <w:tcPr>
            <w:tcW w:w="7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5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5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8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1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0" w:type="dxa"/>
        </w:trPr>
        <w:tc>
          <w:tcPr>
            <w:tcW w:w="1879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指导老师2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中文：</w:t>
            </w:r>
          </w:p>
        </w:tc>
        <w:tc>
          <w:tcPr>
            <w:tcW w:w="7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083" w:type="dxa"/>
            <w:gridSpan w:val="11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3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电子邮箱</w:t>
            </w:r>
          </w:p>
        </w:tc>
        <w:tc>
          <w:tcPr>
            <w:tcW w:w="3866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tblCellSpacing w:w="0" w:type="dxa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拼音：</w:t>
            </w:r>
          </w:p>
        </w:tc>
        <w:tc>
          <w:tcPr>
            <w:tcW w:w="7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3083" w:type="dxa"/>
            <w:gridSpan w:val="11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386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1879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参赛选手3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中文：</w:t>
            </w:r>
          </w:p>
        </w:tc>
        <w:tc>
          <w:tcPr>
            <w:tcW w:w="7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</w:p>
        </w:tc>
        <w:tc>
          <w:tcPr>
            <w:tcW w:w="59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sz w:val="24"/>
                <w:highlight w:val="yellow"/>
              </w:rPr>
              <w:t>年级</w:t>
            </w:r>
          </w:p>
        </w:tc>
        <w:tc>
          <w:tcPr>
            <w:tcW w:w="59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highlight w:val="yellow"/>
              </w:rPr>
            </w:pPr>
          </w:p>
        </w:tc>
        <w:tc>
          <w:tcPr>
            <w:tcW w:w="59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sz w:val="24"/>
                <w:highlight w:val="yellow"/>
              </w:rPr>
              <w:t>学号</w:t>
            </w:r>
          </w:p>
        </w:tc>
        <w:tc>
          <w:tcPr>
            <w:tcW w:w="59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123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1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电子邮箱</w:t>
            </w:r>
          </w:p>
        </w:tc>
        <w:tc>
          <w:tcPr>
            <w:tcW w:w="265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tblCellSpacing w:w="0" w:type="dxa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拼音：</w:t>
            </w:r>
          </w:p>
        </w:tc>
        <w:tc>
          <w:tcPr>
            <w:tcW w:w="7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59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59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59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1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tblCellSpacing w:w="0" w:type="dxa"/>
        </w:trPr>
        <w:tc>
          <w:tcPr>
            <w:tcW w:w="1879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指导老师3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中文：</w:t>
            </w:r>
          </w:p>
        </w:tc>
        <w:tc>
          <w:tcPr>
            <w:tcW w:w="7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083" w:type="dxa"/>
            <w:gridSpan w:val="11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3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电子邮箱</w:t>
            </w:r>
          </w:p>
        </w:tc>
        <w:tc>
          <w:tcPr>
            <w:tcW w:w="3866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拼音：</w:t>
            </w:r>
          </w:p>
        </w:tc>
        <w:tc>
          <w:tcPr>
            <w:tcW w:w="7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3083" w:type="dxa"/>
            <w:gridSpan w:val="11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386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0" w:type="dxa"/>
        </w:trPr>
        <w:tc>
          <w:tcPr>
            <w:tcW w:w="1879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参赛选手4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中文：</w:t>
            </w:r>
          </w:p>
        </w:tc>
        <w:tc>
          <w:tcPr>
            <w:tcW w:w="7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</w:p>
        </w:tc>
        <w:tc>
          <w:tcPr>
            <w:tcW w:w="59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sz w:val="24"/>
                <w:highlight w:val="yellow"/>
              </w:rPr>
              <w:t>年级</w:t>
            </w:r>
          </w:p>
        </w:tc>
        <w:tc>
          <w:tcPr>
            <w:tcW w:w="59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highlight w:val="yellow"/>
              </w:rPr>
            </w:pPr>
          </w:p>
        </w:tc>
        <w:tc>
          <w:tcPr>
            <w:tcW w:w="59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sz w:val="24"/>
                <w:highlight w:val="yellow"/>
              </w:rPr>
              <w:t>学号</w:t>
            </w:r>
          </w:p>
        </w:tc>
        <w:tc>
          <w:tcPr>
            <w:tcW w:w="59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123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1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电子邮箱</w:t>
            </w:r>
          </w:p>
        </w:tc>
        <w:tc>
          <w:tcPr>
            <w:tcW w:w="265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0" w:type="dxa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拼音：</w:t>
            </w:r>
          </w:p>
        </w:tc>
        <w:tc>
          <w:tcPr>
            <w:tcW w:w="7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59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59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59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1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tblCellSpacing w:w="0" w:type="dxa"/>
        </w:trPr>
        <w:tc>
          <w:tcPr>
            <w:tcW w:w="1879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指导老师4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中文：</w:t>
            </w:r>
          </w:p>
        </w:tc>
        <w:tc>
          <w:tcPr>
            <w:tcW w:w="7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083" w:type="dxa"/>
            <w:gridSpan w:val="11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3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电子邮箱</w:t>
            </w:r>
          </w:p>
        </w:tc>
        <w:tc>
          <w:tcPr>
            <w:tcW w:w="3866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0" w:type="dxa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拼音：</w:t>
            </w:r>
          </w:p>
        </w:tc>
        <w:tc>
          <w:tcPr>
            <w:tcW w:w="7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3083" w:type="dxa"/>
            <w:gridSpan w:val="11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386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0" w:type="dxa"/>
        </w:trPr>
        <w:tc>
          <w:tcPr>
            <w:tcW w:w="187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备注：</w:t>
            </w:r>
          </w:p>
        </w:tc>
        <w:tc>
          <w:tcPr>
            <w:tcW w:w="13324" w:type="dxa"/>
            <w:gridSpan w:val="19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1.选手名额根据通知要求选送；2.每校须保证1名非英语专业选手参赛；3</w:t>
            </w:r>
            <w:r>
              <w:rPr>
                <w:rFonts w:ascii="仿宋_GB2312" w:hAnsi="宋体" w:eastAsia="仿宋_GB2312"/>
                <w:b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选手名单一旦上报不得更改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hint="eastAsia"/>
        </w:rPr>
        <w:sectPr>
          <w:headerReference r:id="rId3" w:type="default"/>
          <w:pgSz w:w="16838" w:h="11906" w:orient="landscape"/>
          <w:pgMar w:top="1714" w:right="1440" w:bottom="935" w:left="144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eastAsia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270"/>
        <w:gridCol w:w="596"/>
        <w:gridCol w:w="596"/>
        <w:gridCol w:w="3946"/>
        <w:gridCol w:w="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ind w:left="120" w:right="120"/>
              <w:jc w:val="both"/>
              <w:rPr>
                <w:rFonts w:hint="eastAsia"/>
                <w:color w:val="FF0000"/>
              </w:rPr>
            </w:pPr>
            <w:r>
              <w:rPr>
                <w:rFonts w:ascii="仿宋_GB2312" w:eastAsia="仿宋_GB2312"/>
              </w:rPr>
              <w:t>附件</w:t>
            </w:r>
            <w:r>
              <w:rPr>
                <w:rFonts w:hint="eastAsia" w:ascii="仿宋_GB2312" w:eastAsia="仿宋_GB2312"/>
              </w:rPr>
              <w:t>2</w:t>
            </w:r>
            <w:r>
              <w:rPr>
                <w:rFonts w:ascii="仿宋_GB2312" w:eastAsia="仿宋_GB2312"/>
              </w:rPr>
              <w:t>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第十五届浙江省大学生英语演讲竞赛名额分配表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学校名称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名额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学校名称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浙江大学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30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浙江音乐学院</w:t>
            </w:r>
          </w:p>
        </w:tc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浙江工业大学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浙江水利水电学院</w:t>
            </w:r>
          </w:p>
        </w:tc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浙江师范大学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中国武装警察部队海警学院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宁波大学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衢州学院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浙江理工大学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浙江越秀外国语学院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杭州电子科技大学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宁波财经学院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浙江工商大学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杭州医学院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浙江中医药大学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浙大城市学院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浙江农林大学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浙大宁波理工学院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杭州师范大学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浙江工业大学之江学院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温州大学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浙江师范大学行知学院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宁波诺丁汉大学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宁波大学科技学院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中国计量大学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浙江理工大学科技与艺术学院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浙江海洋大学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杭州电子科技大学信息工程学院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温州医科大学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浙江工商大学杭州商学院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浙江财经大学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中国计量学院现代科技学院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中国美术学院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浙江中医药大学滨江学院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浙江科技学院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浙江海洋学院东海科学技术学院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浙江传媒学院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浙江农林大学暨阳学院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嘉兴学院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温州医科大学仁济学院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浙江外国语学院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浙江财经学院东方学院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绍兴文理学院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嘉兴学院南湖学院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湖州师范学院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杭州师范大学钱江学院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台州学院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温州大学瓯江学院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浙江万里学院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温州商学院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丽水学院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绍兴文理学院元培学院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宁波工程学院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湖州师范学院求真学院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浙江树人学院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同济大学浙江学院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浙江警察学院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上海财经大学浙江学院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2</w:t>
            </w:r>
          </w:p>
        </w:tc>
      </w:tr>
    </w:tbl>
    <w:p>
      <w:pPr>
        <w:pStyle w:val="4"/>
        <w:spacing w:before="0" w:beforeAutospacing="0" w:after="0" w:afterAutospacing="0"/>
        <w:ind w:left="120" w:right="120"/>
        <w:jc w:val="both"/>
        <w:rPr>
          <w:rFonts w:hint="eastAsia"/>
          <w:color w:val="FF0000"/>
        </w:rPr>
      </w:pPr>
      <w:r>
        <w:rPr>
          <w:rFonts w:ascii="仿宋_GB2312" w:eastAsia="仿宋_GB2312"/>
        </w:rPr>
        <w:t>附件</w:t>
      </w:r>
      <w:r>
        <w:rPr>
          <w:rFonts w:hint="eastAsia" w:ascii="仿宋_GB2312" w:eastAsia="仿宋_GB2312"/>
        </w:rPr>
        <w:t>3</w:t>
      </w:r>
      <w:r>
        <w:rPr>
          <w:rFonts w:ascii="仿宋_GB2312" w:eastAsia="仿宋_GB2312"/>
        </w:rPr>
        <w:t>：</w:t>
      </w:r>
    </w:p>
    <w:p>
      <w:pPr>
        <w:pStyle w:val="4"/>
        <w:spacing w:before="0" w:beforeAutospacing="0" w:after="0" w:afterAutospacing="0" w:line="360" w:lineRule="auto"/>
        <w:ind w:left="1680" w:right="840" w:firstLine="420"/>
        <w:rPr>
          <w:b/>
        </w:rPr>
      </w:pPr>
      <w:r>
        <w:rPr>
          <w:rFonts w:hint="eastAsia" w:ascii="仿宋_GB2312" w:eastAsia="仿宋_GB2312"/>
          <w:b/>
        </w:rPr>
        <w:t>第八届浙江省大学生英语写作竞赛报名表</w:t>
      </w:r>
      <w:r>
        <w:rPr>
          <w:b/>
        </w:rPr>
        <w:t> 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89"/>
        <w:gridCol w:w="789"/>
        <w:gridCol w:w="789"/>
        <w:gridCol w:w="789"/>
        <w:gridCol w:w="789"/>
        <w:gridCol w:w="789"/>
        <w:gridCol w:w="790"/>
        <w:gridCol w:w="790"/>
        <w:gridCol w:w="790"/>
        <w:gridCol w:w="790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学校名称</w:t>
            </w:r>
          </w:p>
        </w:tc>
        <w:tc>
          <w:tcPr>
            <w:tcW w:w="78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学校英文全称</w:t>
            </w:r>
          </w:p>
        </w:tc>
        <w:tc>
          <w:tcPr>
            <w:tcW w:w="78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选手姓名</w:t>
            </w:r>
          </w:p>
        </w:tc>
        <w:tc>
          <w:tcPr>
            <w:tcW w:w="78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选手姓名拼音</w:t>
            </w:r>
          </w:p>
        </w:tc>
        <w:tc>
          <w:tcPr>
            <w:tcW w:w="78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手机号</w:t>
            </w:r>
          </w:p>
        </w:tc>
        <w:tc>
          <w:tcPr>
            <w:tcW w:w="78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78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指导教师姓名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指导教师姓名拼音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指导教师手机号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指导教师邮箱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ind w:right="120"/>
              <w:jc w:val="both"/>
              <w:rPr>
                <w:rFonts w:hint="eastAsia"/>
              </w:rPr>
            </w:pP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宋体" w:hAnsi="宋体"/>
          <w:sz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hint="eastAsia" w:ascii="宋体" w:hAnsi="宋体"/>
          <w:sz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附件4：英语写作竞赛类型及评分标准</w:t>
      </w:r>
    </w:p>
    <w:p>
      <w:pPr>
        <w:snapToGrid w:val="0"/>
        <w:spacing w:line="360" w:lineRule="atLeas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类型一：议论文写作（Argumentative Writing）</w:t>
      </w:r>
    </w:p>
    <w:p>
      <w:pPr>
        <w:snapToGrid w:val="0"/>
        <w:spacing w:line="360" w:lineRule="atLeast"/>
        <w:ind w:left="1231" w:hanging="1226" w:hangingChars="511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比赛内容：</w:t>
      </w:r>
      <w:r>
        <w:rPr>
          <w:rFonts w:hint="eastAsia" w:ascii="宋体" w:hAnsi="宋体"/>
          <w:sz w:val="24"/>
        </w:rPr>
        <w:t>选手完成一篇议论文写作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侧重考查选手的文献阅读理解、信息综合处理、判断分析、逻辑思辨、评价论述等能力，展示选手的知识广度、视野维度、思想深度等综合素质。</w:t>
      </w:r>
    </w:p>
    <w:p>
      <w:pPr>
        <w:snapToGrid w:val="0"/>
        <w:spacing w:line="360" w:lineRule="atLeas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评分标准（总分</w:t>
      </w:r>
      <w:r>
        <w:rPr>
          <w:rFonts w:ascii="宋体" w:hAnsi="宋体"/>
          <w:b/>
          <w:sz w:val="24"/>
        </w:rPr>
        <w:t>5</w:t>
      </w:r>
      <w:r>
        <w:rPr>
          <w:rFonts w:hint="eastAsia" w:ascii="宋体" w:hAnsi="宋体"/>
          <w:b/>
          <w:sz w:val="24"/>
        </w:rPr>
        <w:t xml:space="preserve">0分）： </w:t>
      </w:r>
    </w:p>
    <w:tbl>
      <w:tblPr>
        <w:tblStyle w:val="5"/>
        <w:tblpPr w:leftFromText="180" w:rightFromText="180" w:vertAnchor="text" w:horzAnchor="margin" w:tblpY="15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E36C0A" w:sz="4" w:space="0"/>
              <w:left w:val="single" w:color="E36C0A" w:sz="4" w:space="0"/>
              <w:bottom w:val="single" w:color="E36C0A" w:sz="4" w:space="0"/>
              <w:right w:val="single" w:color="E36C0A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Content</w:t>
            </w:r>
            <w:r>
              <w:rPr>
                <w:rFonts w:hint="eastAsia" w:ascii="宋体" w:hAnsi="宋体"/>
                <w:b/>
                <w:sz w:val="24"/>
              </w:rPr>
              <w:t>/</w:t>
            </w:r>
            <w:r>
              <w:rPr>
                <w:rFonts w:ascii="宋体" w:hAnsi="宋体"/>
                <w:b/>
                <w:sz w:val="24"/>
              </w:rPr>
              <w:t>I</w:t>
            </w:r>
            <w:r>
              <w:rPr>
                <w:rFonts w:hint="eastAsia" w:ascii="宋体" w:hAnsi="宋体"/>
                <w:b/>
                <w:sz w:val="24"/>
              </w:rPr>
              <w:t>deas</w:t>
            </w:r>
          </w:p>
        </w:tc>
        <w:tc>
          <w:tcPr>
            <w:tcW w:w="3260" w:type="dxa"/>
            <w:tcBorders>
              <w:top w:val="single" w:color="E36C0A" w:sz="4" w:space="0"/>
              <w:left w:val="single" w:color="E36C0A" w:sz="4" w:space="0"/>
              <w:bottom w:val="single" w:color="E36C0A" w:sz="4" w:space="0"/>
              <w:right w:val="single" w:color="E36C0A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40</w:t>
            </w:r>
            <w:r>
              <w:rPr>
                <w:rFonts w:ascii="宋体" w:hAnsi="宋体"/>
                <w:b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E36C0A" w:sz="4" w:space="0"/>
              <w:left w:val="single" w:color="E36C0A" w:sz="4" w:space="0"/>
              <w:bottom w:val="single" w:color="E36C0A" w:sz="4" w:space="0"/>
              <w:right w:val="single" w:color="E36C0A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O</w:t>
            </w:r>
            <w:r>
              <w:rPr>
                <w:rFonts w:hint="eastAsia" w:ascii="宋体" w:hAnsi="宋体"/>
                <w:b/>
                <w:sz w:val="24"/>
              </w:rPr>
              <w:t>rganization/Development</w:t>
            </w:r>
          </w:p>
        </w:tc>
        <w:tc>
          <w:tcPr>
            <w:tcW w:w="3260" w:type="dxa"/>
            <w:tcBorders>
              <w:top w:val="single" w:color="E36C0A" w:sz="4" w:space="0"/>
              <w:left w:val="single" w:color="E36C0A" w:sz="4" w:space="0"/>
              <w:bottom w:val="single" w:color="E36C0A" w:sz="4" w:space="0"/>
              <w:right w:val="single" w:color="E36C0A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E36C0A" w:sz="4" w:space="0"/>
              <w:left w:val="single" w:color="E36C0A" w:sz="4" w:space="0"/>
              <w:bottom w:val="single" w:color="E36C0A" w:sz="4" w:space="0"/>
              <w:right w:val="single" w:color="E36C0A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Language</w:t>
            </w:r>
          </w:p>
        </w:tc>
        <w:tc>
          <w:tcPr>
            <w:tcW w:w="3260" w:type="dxa"/>
            <w:tcBorders>
              <w:top w:val="single" w:color="E36C0A" w:sz="4" w:space="0"/>
              <w:left w:val="single" w:color="E36C0A" w:sz="4" w:space="0"/>
              <w:bottom w:val="single" w:color="E36C0A" w:sz="4" w:space="0"/>
              <w:right w:val="single" w:color="E36C0A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30%</w:t>
            </w:r>
          </w:p>
        </w:tc>
      </w:tr>
    </w:tbl>
    <w:p>
      <w:pPr>
        <w:snapToGrid w:val="0"/>
        <w:spacing w:line="360" w:lineRule="atLeast"/>
        <w:rPr>
          <w:rFonts w:hint="eastAsia" w:ascii="宋体" w:hAnsi="宋体"/>
          <w:b/>
          <w:sz w:val="24"/>
        </w:rPr>
      </w:pPr>
    </w:p>
    <w:p>
      <w:pPr>
        <w:snapToGrid w:val="0"/>
        <w:spacing w:line="360" w:lineRule="atLeast"/>
        <w:rPr>
          <w:rFonts w:hint="eastAsia" w:ascii="宋体" w:hAnsi="宋体" w:cs="宋体"/>
          <w:sz w:val="24"/>
        </w:rPr>
      </w:pPr>
    </w:p>
    <w:p>
      <w:pPr>
        <w:snapToGrid w:val="0"/>
        <w:spacing w:line="360" w:lineRule="atLeast"/>
        <w:rPr>
          <w:rFonts w:hint="eastAsia" w:ascii="宋体" w:hAnsi="宋体" w:cs="宋体"/>
          <w:sz w:val="24"/>
        </w:rPr>
      </w:pPr>
    </w:p>
    <w:p>
      <w:pPr>
        <w:snapToGrid w:val="0"/>
        <w:spacing w:line="360" w:lineRule="atLeast"/>
        <w:rPr>
          <w:rFonts w:hint="eastAsia" w:ascii="宋体" w:hAnsi="宋体"/>
          <w:b/>
          <w:sz w:val="24"/>
        </w:rPr>
      </w:pPr>
    </w:p>
    <w:p>
      <w:pPr>
        <w:snapToGrid w:val="0"/>
        <w:spacing w:line="360" w:lineRule="atLeast"/>
        <w:rPr>
          <w:rFonts w:hint="eastAsia" w:ascii="宋体" w:hAnsi="宋体"/>
          <w:b/>
          <w:sz w:val="24"/>
        </w:rPr>
      </w:pPr>
    </w:p>
    <w:p>
      <w:pPr>
        <w:snapToGrid w:val="0"/>
        <w:spacing w:line="360" w:lineRule="atLeas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类型二：说明文/应用文写作（Expository/Practical Writing）</w:t>
      </w:r>
    </w:p>
    <w:p>
      <w:pPr>
        <w:snapToGrid w:val="0"/>
        <w:spacing w:line="360" w:lineRule="atLeast"/>
        <w:ind w:left="1231" w:hanging="1226" w:hangingChars="511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比赛内容：</w:t>
      </w:r>
      <w:r>
        <w:rPr>
          <w:rFonts w:hint="eastAsia" w:ascii="宋体" w:hAnsi="宋体"/>
          <w:sz w:val="24"/>
        </w:rPr>
        <w:t>选手完成一篇说明文/应用文写作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侧重考查选手</w:t>
      </w:r>
      <w:r>
        <w:rPr>
          <w:rFonts w:ascii="宋体" w:hAnsi="宋体"/>
          <w:sz w:val="24"/>
        </w:rPr>
        <w:t>解说事物、阐明事理</w:t>
      </w:r>
      <w:r>
        <w:rPr>
          <w:rFonts w:hint="eastAsia" w:ascii="宋体" w:hAnsi="宋体"/>
          <w:sz w:val="24"/>
        </w:rPr>
        <w:t>的能力，以及运用知识、观察理解、梳理分析、提炼总结、跨文化沟通的综合能力。</w:t>
      </w:r>
    </w:p>
    <w:p>
      <w:pPr>
        <w:snapToGrid w:val="0"/>
        <w:spacing w:line="360" w:lineRule="atLeas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评分标准（总分</w:t>
      </w:r>
      <w:r>
        <w:rPr>
          <w:rFonts w:ascii="宋体" w:hAnsi="宋体"/>
          <w:b/>
          <w:sz w:val="24"/>
        </w:rPr>
        <w:t>5</w:t>
      </w:r>
      <w:r>
        <w:rPr>
          <w:rFonts w:hint="eastAsia" w:ascii="宋体" w:hAnsi="宋体"/>
          <w:b/>
          <w:sz w:val="24"/>
        </w:rPr>
        <w:t xml:space="preserve">0分）： </w:t>
      </w:r>
    </w:p>
    <w:tbl>
      <w:tblPr>
        <w:tblStyle w:val="5"/>
        <w:tblpPr w:leftFromText="180" w:rightFromText="180" w:vertAnchor="text" w:horzAnchor="margin" w:tblpY="15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E36C0A" w:sz="4" w:space="0"/>
              <w:left w:val="single" w:color="E36C0A" w:sz="4" w:space="0"/>
              <w:bottom w:val="single" w:color="E36C0A" w:sz="4" w:space="0"/>
              <w:right w:val="single" w:color="E36C0A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Content</w:t>
            </w:r>
            <w:r>
              <w:rPr>
                <w:rFonts w:hint="eastAsia" w:ascii="宋体" w:hAnsi="宋体"/>
                <w:b/>
                <w:sz w:val="24"/>
              </w:rPr>
              <w:t>/</w:t>
            </w:r>
            <w:r>
              <w:rPr>
                <w:rFonts w:ascii="宋体" w:hAnsi="宋体"/>
                <w:b/>
                <w:sz w:val="24"/>
              </w:rPr>
              <w:t>I</w:t>
            </w:r>
            <w:r>
              <w:rPr>
                <w:rFonts w:hint="eastAsia" w:ascii="宋体" w:hAnsi="宋体"/>
                <w:b/>
                <w:sz w:val="24"/>
              </w:rPr>
              <w:t>deas</w:t>
            </w:r>
          </w:p>
        </w:tc>
        <w:tc>
          <w:tcPr>
            <w:tcW w:w="3260" w:type="dxa"/>
            <w:tcBorders>
              <w:top w:val="single" w:color="E36C0A" w:sz="4" w:space="0"/>
              <w:left w:val="single" w:color="E36C0A" w:sz="4" w:space="0"/>
              <w:bottom w:val="single" w:color="E36C0A" w:sz="4" w:space="0"/>
              <w:right w:val="single" w:color="E36C0A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40</w:t>
            </w:r>
            <w:r>
              <w:rPr>
                <w:rFonts w:ascii="宋体" w:hAnsi="宋体"/>
                <w:b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E36C0A" w:sz="4" w:space="0"/>
              <w:left w:val="single" w:color="E36C0A" w:sz="4" w:space="0"/>
              <w:bottom w:val="single" w:color="E36C0A" w:sz="4" w:space="0"/>
              <w:right w:val="single" w:color="E36C0A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O</w:t>
            </w:r>
            <w:r>
              <w:rPr>
                <w:rFonts w:hint="eastAsia" w:ascii="宋体" w:hAnsi="宋体"/>
                <w:b/>
                <w:sz w:val="24"/>
              </w:rPr>
              <w:t>rganization/Development</w:t>
            </w:r>
          </w:p>
        </w:tc>
        <w:tc>
          <w:tcPr>
            <w:tcW w:w="3260" w:type="dxa"/>
            <w:tcBorders>
              <w:top w:val="single" w:color="E36C0A" w:sz="4" w:space="0"/>
              <w:left w:val="single" w:color="E36C0A" w:sz="4" w:space="0"/>
              <w:bottom w:val="single" w:color="E36C0A" w:sz="4" w:space="0"/>
              <w:right w:val="single" w:color="E36C0A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E36C0A" w:sz="4" w:space="0"/>
              <w:left w:val="single" w:color="E36C0A" w:sz="4" w:space="0"/>
              <w:bottom w:val="single" w:color="E36C0A" w:sz="4" w:space="0"/>
              <w:right w:val="single" w:color="E36C0A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Language</w:t>
            </w:r>
          </w:p>
        </w:tc>
        <w:tc>
          <w:tcPr>
            <w:tcW w:w="3260" w:type="dxa"/>
            <w:tcBorders>
              <w:top w:val="single" w:color="E36C0A" w:sz="4" w:space="0"/>
              <w:left w:val="single" w:color="E36C0A" w:sz="4" w:space="0"/>
              <w:bottom w:val="single" w:color="E36C0A" w:sz="4" w:space="0"/>
              <w:right w:val="single" w:color="E36C0A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30%</w:t>
            </w:r>
          </w:p>
        </w:tc>
      </w:tr>
    </w:tbl>
    <w:p>
      <w:pPr>
        <w:snapToGrid w:val="0"/>
        <w:spacing w:line="360" w:lineRule="atLeast"/>
        <w:rPr>
          <w:rFonts w:hint="eastAsia" w:ascii="宋体" w:hAnsi="宋体"/>
          <w:b/>
          <w:sz w:val="24"/>
        </w:rPr>
      </w:pPr>
    </w:p>
    <w:p>
      <w:pPr>
        <w:snapToGrid w:val="0"/>
        <w:spacing w:line="360" w:lineRule="atLeast"/>
        <w:rPr>
          <w:rFonts w:hint="eastAsia" w:ascii="宋体" w:hAnsi="宋体" w:cs="宋体"/>
          <w:sz w:val="24"/>
        </w:rPr>
      </w:pPr>
    </w:p>
    <w:p>
      <w:pPr>
        <w:snapToGrid w:val="0"/>
        <w:spacing w:line="360" w:lineRule="atLeast"/>
        <w:rPr>
          <w:rFonts w:hint="eastAsia" w:ascii="宋体" w:hAnsi="宋体" w:cs="宋体"/>
          <w:sz w:val="24"/>
        </w:rPr>
      </w:pPr>
    </w:p>
    <w:p>
      <w:pPr>
        <w:pStyle w:val="4"/>
        <w:spacing w:before="0" w:beforeAutospacing="0" w:after="0" w:afterAutospacing="0"/>
        <w:ind w:left="120" w:right="120"/>
        <w:jc w:val="both"/>
        <w:rPr>
          <w:rFonts w:ascii="仿宋_GB2312" w:eastAsia="仿宋_GB2312"/>
        </w:rPr>
      </w:pPr>
    </w:p>
    <w:p>
      <w:pPr>
        <w:pStyle w:val="4"/>
        <w:spacing w:before="0" w:beforeAutospacing="0" w:after="0" w:afterAutospacing="0"/>
        <w:ind w:right="120"/>
        <w:jc w:val="both"/>
        <w:rPr>
          <w:rFonts w:hint="eastAsia"/>
        </w:rPr>
      </w:pPr>
    </w:p>
    <w:p/>
    <w:sectPr>
      <w:pgSz w:w="11906" w:h="16838"/>
      <w:pgMar w:top="1440" w:right="935" w:bottom="1440" w:left="171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2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2020-08-25T01:50:46Z</dcterms:created>
  <dc:creator>YXM</dc:creator>
  <cp:lastModifiedBy>姚小厨@可乐</cp:lastModifiedBy>
  <dcterms:modified xsi:type="dcterms:W3CDTF">2020-08-25T01:50:54Z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