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59142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任选课课程预选设置流程</w:t>
      </w:r>
    </w:p>
    <w:p w14:paraId="43BF14E4">
      <w:pPr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路径：选课管理→课程预选管理</w:t>
      </w:r>
      <w:bookmarkStart w:id="0" w:name="_GoBack"/>
      <w:bookmarkEnd w:id="0"/>
    </w:p>
    <w:p w14:paraId="7ABFB51A">
      <w:pPr>
        <w:jc w:val="left"/>
        <w:rPr>
          <w:rFonts w:hint="eastAsia"/>
          <w:b/>
          <w:bCs/>
          <w:color w:val="FF0000"/>
          <w:sz w:val="21"/>
          <w:szCs w:val="21"/>
          <w:highlight w:val="yellow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（1）点击“预选课程维护（按计划）”→选择学年、学期→课程性质选择“任选课”，查询→“是否预选课程”默认为“否”，点击右上角“设置”后，“是否预选课程”变为“是”。</w:t>
      </w:r>
      <w:r>
        <w:rPr>
          <w:rFonts w:hint="eastAsia"/>
          <w:color w:val="FF0000"/>
          <w:sz w:val="21"/>
          <w:szCs w:val="21"/>
          <w:lang w:val="en-US" w:eastAsia="zh-CN"/>
        </w:rPr>
        <w:t>【注意：千万不要设置公共课】</w:t>
      </w:r>
      <w:r>
        <w:rPr>
          <w:sz w:val="21"/>
          <w:szCs w:val="21"/>
        </w:rPr>
        <w:drawing>
          <wp:inline distT="0" distB="0" distL="114300" distR="114300">
            <wp:extent cx="7581265" cy="1300480"/>
            <wp:effectExtent l="0" t="0" r="635" b="1397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1265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DA22F"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（2）点击“预告名单管理”→点击“预选课程</w:t>
      </w: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专业</w:t>
      </w:r>
      <w:r>
        <w:rPr>
          <w:rFonts w:hint="eastAsia"/>
          <w:sz w:val="21"/>
          <w:szCs w:val="21"/>
          <w:lang w:val="en-US" w:eastAsia="zh-CN"/>
        </w:rPr>
        <w:t>信息”，根据年级、专业勾选需要停开的课程，点击“停开”</w:t>
      </w:r>
      <w:r>
        <w:rPr>
          <w:rFonts w:hint="eastAsia"/>
          <w:b w:val="0"/>
          <w:bCs w:val="0"/>
          <w:color w:val="FF0000"/>
          <w:sz w:val="21"/>
          <w:szCs w:val="21"/>
          <w:highlight w:val="none"/>
          <w:lang w:val="en-US" w:eastAsia="zh-CN"/>
        </w:rPr>
        <w:t>（若多个专业使用同一个课程代码，部分专业设置停开后，“预选课程信息”里的“是否停开”列会显示“部分停开”，若所有专业设置停开后，“预选课程信息”里则显示“已停开”）。</w:t>
      </w:r>
    </w:p>
    <w:p w14:paraId="20F3F12E">
      <w:pPr>
        <w:rPr>
          <w:rFonts w:hint="default"/>
          <w:sz w:val="21"/>
          <w:szCs w:val="21"/>
          <w:lang w:val="en-US" w:eastAsia="zh-CN"/>
        </w:rPr>
      </w:pPr>
      <w:r>
        <w:rPr>
          <w:sz w:val="21"/>
          <w:szCs w:val="21"/>
        </w:rPr>
        <w:drawing>
          <wp:inline distT="0" distB="0" distL="114300" distR="114300">
            <wp:extent cx="7512050" cy="2125345"/>
            <wp:effectExtent l="0" t="0" r="12700" b="825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12050" cy="212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  <w:lang w:val="en-US" w:eastAsia="zh-CN"/>
        </w:rPr>
        <w:br w:type="textWrapping"/>
      </w:r>
      <w:r>
        <w:rPr>
          <w:rFonts w:hint="eastAsia"/>
          <w:sz w:val="21"/>
          <w:szCs w:val="21"/>
          <w:lang w:val="en-US" w:eastAsia="zh-CN"/>
        </w:rPr>
        <w:t>（3）第一轮选课结束后，统计选课人数少于</w:t>
      </w:r>
      <w:r>
        <w:rPr>
          <w:rFonts w:hint="eastAsia"/>
          <w:b/>
          <w:bCs/>
          <w:color w:val="FF0000"/>
          <w:sz w:val="21"/>
          <w:szCs w:val="21"/>
          <w:highlight w:val="none"/>
          <w:lang w:val="en-US" w:eastAsia="zh-CN"/>
        </w:rPr>
        <w:t>20</w:t>
      </w:r>
      <w:r>
        <w:rPr>
          <w:rFonts w:hint="eastAsia"/>
          <w:sz w:val="21"/>
          <w:szCs w:val="21"/>
          <w:lang w:val="en-US" w:eastAsia="zh-CN"/>
        </w:rPr>
        <w:t>人的课程（路径：预选名单管理→“人数少于”栏输入</w:t>
      </w: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20</w:t>
      </w:r>
      <w:r>
        <w:rPr>
          <w:rFonts w:hint="eastAsia"/>
          <w:sz w:val="21"/>
          <w:szCs w:val="21"/>
          <w:lang w:val="en-US" w:eastAsia="zh-CN"/>
        </w:rPr>
        <w:t>→查询），确定停开的，先点击“学生信息”删除学生名单，再按照第（2）步操作将课程设置成停开。</w:t>
      </w:r>
    </w:p>
    <w:sectPr>
      <w:pgSz w:w="16838" w:h="11906" w:orient="landscape"/>
      <w:pgMar w:top="1134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0MmFmN2ZhMjJiMDE2MzQxZTg1YzdiN2EzZDA4ZjMifQ=="/>
  </w:docVars>
  <w:rsids>
    <w:rsidRoot w:val="69BC7C5B"/>
    <w:rsid w:val="01993D60"/>
    <w:rsid w:val="035919AC"/>
    <w:rsid w:val="059D4FD8"/>
    <w:rsid w:val="0B554CBB"/>
    <w:rsid w:val="0D883FB7"/>
    <w:rsid w:val="0DC26F45"/>
    <w:rsid w:val="11795986"/>
    <w:rsid w:val="11BA7B07"/>
    <w:rsid w:val="11FE21B2"/>
    <w:rsid w:val="14C50C9C"/>
    <w:rsid w:val="15EC3045"/>
    <w:rsid w:val="17B339D8"/>
    <w:rsid w:val="1C974E74"/>
    <w:rsid w:val="22DE117B"/>
    <w:rsid w:val="27292932"/>
    <w:rsid w:val="280B47C0"/>
    <w:rsid w:val="2D016BD6"/>
    <w:rsid w:val="2E6B5FB9"/>
    <w:rsid w:val="335D3874"/>
    <w:rsid w:val="35B42F02"/>
    <w:rsid w:val="372F04E9"/>
    <w:rsid w:val="3AE91893"/>
    <w:rsid w:val="3B4D1F84"/>
    <w:rsid w:val="3B6D1621"/>
    <w:rsid w:val="3C5E10C2"/>
    <w:rsid w:val="3F743FC9"/>
    <w:rsid w:val="40803861"/>
    <w:rsid w:val="45AF36E5"/>
    <w:rsid w:val="45F34DBA"/>
    <w:rsid w:val="46B502C1"/>
    <w:rsid w:val="48E924A4"/>
    <w:rsid w:val="490B04CC"/>
    <w:rsid w:val="4ADD3943"/>
    <w:rsid w:val="4B284E26"/>
    <w:rsid w:val="4C2B2B3A"/>
    <w:rsid w:val="556A48E8"/>
    <w:rsid w:val="586A33A9"/>
    <w:rsid w:val="5F55770C"/>
    <w:rsid w:val="61043BBA"/>
    <w:rsid w:val="66C81CC2"/>
    <w:rsid w:val="69BC7C5B"/>
    <w:rsid w:val="6A804971"/>
    <w:rsid w:val="6F925F92"/>
    <w:rsid w:val="6FEC5DD2"/>
    <w:rsid w:val="70096EFE"/>
    <w:rsid w:val="7FAC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482</Words>
  <Characters>486</Characters>
  <Lines>0</Lines>
  <Paragraphs>0</Paragraphs>
  <TotalTime>105</TotalTime>
  <ScaleCrop>false</ScaleCrop>
  <LinksUpToDate>false</LinksUpToDate>
  <CharactersWithSpaces>488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2022-11-29T03:15:00Z</dcterms:created>
  <dc:creator>wztruddy</dc:creator>
  <cp:lastModifiedBy>飞燕</cp:lastModifiedBy>
  <dcterms:modified xsi:type="dcterms:W3CDTF">2024-11-12T03:10:22Z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FC02E004B35A4FF7808FE0B8A1F2FF35_13</vt:lpwstr>
  </property>
</Properties>
</file>