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8877" w14:textId="77777777" w:rsidR="0058409E" w:rsidRDefault="00FE7C89">
      <w:pPr>
        <w:rPr>
          <w:rFonts w:ascii="黑体" w:eastAsia="黑体" w:hAnsi="黑体" w:cs="仿宋_GB2312"/>
          <w:sz w:val="28"/>
          <w:szCs w:val="28"/>
          <w:shd w:val="clear" w:color="auto" w:fill="FFFFFF"/>
        </w:rPr>
      </w:pPr>
      <w:r>
        <w:rPr>
          <w:rFonts w:ascii="黑体" w:eastAsia="黑体" w:hAnsi="黑体" w:cs="仿宋_GB2312" w:hint="eastAsia"/>
          <w:sz w:val="28"/>
          <w:szCs w:val="28"/>
          <w:shd w:val="clear" w:color="auto" w:fill="FFFFFF"/>
        </w:rPr>
        <w:t>附件</w:t>
      </w:r>
      <w:r>
        <w:rPr>
          <w:rFonts w:ascii="黑体" w:eastAsia="黑体" w:hAnsi="黑体" w:cs="仿宋_GB2312" w:hint="eastAsia"/>
          <w:sz w:val="28"/>
          <w:szCs w:val="28"/>
          <w:shd w:val="clear" w:color="auto" w:fill="FFFFFF"/>
        </w:rPr>
        <w:t>1</w:t>
      </w:r>
    </w:p>
    <w:p w14:paraId="0A85DF58" w14:textId="77777777" w:rsidR="0058409E" w:rsidRDefault="00FE7C89">
      <w:pPr>
        <w:jc w:val="center"/>
        <w:rPr>
          <w:rFonts w:ascii="FZXiaoBiaoSong-B05" w:eastAsia="FZXiaoBiaoSong-B05" w:hAnsi="FZXiaoBiaoSong-B05" w:cs="仿宋_GB2312"/>
          <w:sz w:val="36"/>
          <w:szCs w:val="36"/>
          <w:shd w:val="clear" w:color="auto" w:fill="FFFFFF"/>
        </w:rPr>
      </w:pPr>
      <w:r>
        <w:rPr>
          <w:rFonts w:ascii="FZXiaoBiaoSong-B05" w:eastAsia="FZXiaoBiaoSong-B05" w:hAnsi="FZXiaoBiaoSong-B05" w:cs="仿宋_GB2312" w:hint="eastAsia"/>
          <w:sz w:val="36"/>
          <w:szCs w:val="36"/>
          <w:shd w:val="clear" w:color="auto" w:fill="FFFFFF"/>
        </w:rPr>
        <w:t>经典诵读竞赛方案</w:t>
      </w:r>
    </w:p>
    <w:p w14:paraId="6219B460" w14:textId="77777777" w:rsidR="0058409E" w:rsidRDefault="0058409E">
      <w:pP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</w:p>
    <w:p w14:paraId="69CB3FC8" w14:textId="77777777" w:rsidR="0058409E" w:rsidRDefault="00FE7C89">
      <w:pPr>
        <w:spacing w:beforeLines="50" w:before="156" w:afterLines="50" w:after="156" w:line="560" w:lineRule="exact"/>
        <w:ind w:firstLineChars="200" w:firstLine="560"/>
        <w:rPr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一、参赛对象及类别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14:paraId="18B51B40" w14:textId="77777777" w:rsidR="0058409E" w:rsidRDefault="00FE7C89">
      <w:pPr>
        <w:spacing w:line="56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参赛对象为我校全日制在读大学生，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毕业年级学生、已在往届浙江省大学生中华经典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诵写讲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竞赛“典润之江”诵读竞赛中获一、二等奖的学生除外。</w:t>
      </w:r>
    </w:p>
    <w:p w14:paraId="3E758FEF" w14:textId="77777777" w:rsidR="0058409E" w:rsidRDefault="00FE7C89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竞赛分个人组、综合组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个类别。各选手只能选择其中</w:t>
      </w:r>
      <w:r>
        <w:rPr>
          <w:rFonts w:ascii="仿宋_GB2312" w:eastAsia="仿宋_GB2312" w:hAnsi="仿宋_GB2312"/>
          <w:color w:val="000000"/>
          <w:sz w:val="28"/>
          <w:szCs w:val="28"/>
        </w:rPr>
        <w:t>1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个类别参加。综合</w:t>
      </w:r>
      <w:proofErr w:type="gramStart"/>
      <w:r>
        <w:rPr>
          <w:rFonts w:ascii="仿宋_GB2312" w:eastAsia="仿宋_GB2312" w:hAnsi="仿宋_GB2312" w:hint="eastAsia"/>
          <w:color w:val="000000"/>
          <w:sz w:val="28"/>
          <w:szCs w:val="28"/>
        </w:rPr>
        <w:t>组每个</w:t>
      </w:r>
      <w:proofErr w:type="gramEnd"/>
      <w:r>
        <w:rPr>
          <w:rFonts w:ascii="仿宋_GB2312" w:eastAsia="仿宋_GB2312" w:hAnsi="仿宋_GB2312" w:hint="eastAsia"/>
          <w:color w:val="000000"/>
          <w:sz w:val="28"/>
          <w:szCs w:val="28"/>
        </w:rPr>
        <w:t>作品参赛人数限定为</w:t>
      </w:r>
      <w:r>
        <w:rPr>
          <w:rFonts w:ascii="仿宋_GB2312" w:eastAsia="仿宋_GB2312" w:hAnsi="仿宋_GB2312"/>
          <w:color w:val="000000"/>
          <w:sz w:val="28"/>
          <w:szCs w:val="28"/>
        </w:rPr>
        <w:t>1-8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人。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 xml:space="preserve"> </w:t>
      </w:r>
    </w:p>
    <w:p w14:paraId="57FC2C69" w14:textId="77777777" w:rsidR="0058409E" w:rsidRDefault="00FE7C89">
      <w:pPr>
        <w:spacing w:beforeLines="50" w:before="156" w:afterLines="50" w:after="156" w:line="560" w:lineRule="exact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二、竞赛时间及形式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14:paraId="3E95CDD3" w14:textId="77777777" w:rsidR="0058409E" w:rsidRDefault="00FE7C89">
      <w:pPr>
        <w:spacing w:line="560" w:lineRule="exact"/>
        <w:ind w:firstLineChars="200" w:firstLine="640"/>
        <w:rPr>
          <w:rFonts w:ascii="楷体_GB2312" w:eastAsia="楷体_GB2312" w:hAnsi="楷体_GB2312"/>
        </w:rPr>
      </w:pPr>
      <w:r>
        <w:rPr>
          <w:rFonts w:ascii="楷体_GB2312" w:eastAsia="楷体_GB2312" w:hAnsi="楷体_GB2312" w:hint="eastAsia"/>
          <w:color w:val="000000"/>
          <w:sz w:val="32"/>
          <w:szCs w:val="32"/>
        </w:rPr>
        <w:t>（一）个人组</w:t>
      </w:r>
    </w:p>
    <w:p w14:paraId="691E2B34" w14:textId="77777777" w:rsidR="0058409E" w:rsidRDefault="00FE7C89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/>
          <w:color w:val="000000"/>
          <w:sz w:val="28"/>
          <w:szCs w:val="28"/>
        </w:rPr>
        <w:t>1.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初赛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已于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2024-2025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学年第一学期举办）。</w:t>
      </w:r>
    </w:p>
    <w:p w14:paraId="333E14E0" w14:textId="77777777" w:rsidR="0058409E" w:rsidRDefault="00FE7C89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/>
          <w:color w:val="000000"/>
          <w:sz w:val="28"/>
          <w:szCs w:val="28"/>
        </w:rPr>
        <w:t>.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决赛：拟于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202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4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25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日前后在滨海校区举行（具体时间地点另行通知）。</w:t>
      </w:r>
    </w:p>
    <w:p w14:paraId="1CEF9073" w14:textId="77777777" w:rsidR="0058409E" w:rsidRDefault="00FE7C89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决赛采用现场评审方式。内容为中华经典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诗文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朗诵、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作品讲解、</w:t>
      </w:r>
      <w:proofErr w:type="gramStart"/>
      <w:r>
        <w:rPr>
          <w:rFonts w:ascii="仿宋_GB2312" w:eastAsia="仿宋_GB2312" w:hAnsi="仿宋_GB2312" w:hint="eastAsia"/>
          <w:color w:val="000000"/>
          <w:sz w:val="28"/>
          <w:szCs w:val="28"/>
        </w:rPr>
        <w:t>备稿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演讲</w:t>
      </w:r>
      <w:proofErr w:type="gramEnd"/>
      <w:r>
        <w:rPr>
          <w:rFonts w:ascii="仿宋_GB2312" w:eastAsia="仿宋_GB2312" w:hAnsi="仿宋_GB2312" w:hint="eastAsia"/>
          <w:color w:val="000000"/>
          <w:sz w:val="28"/>
          <w:szCs w:val="28"/>
        </w:rPr>
        <w:t>三个部分。诗文朗诵要求脱稿，并具有一定的艺术表演性。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讲解的作品与朗诵的作品必须一致。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朗诵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与讲解的总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时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长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限定在</w:t>
      </w:r>
      <w:r>
        <w:rPr>
          <w:rFonts w:ascii="仿宋_GB2312" w:eastAsia="仿宋_GB2312" w:hAnsi="仿宋_GB2312"/>
          <w:color w:val="000000"/>
          <w:sz w:val="28"/>
          <w:szCs w:val="28"/>
        </w:rPr>
        <w:t>6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分钟以内；</w:t>
      </w:r>
      <w:proofErr w:type="gramStart"/>
      <w:r>
        <w:rPr>
          <w:rFonts w:ascii="仿宋_GB2312" w:eastAsia="仿宋_GB2312" w:hAnsi="仿宋_GB2312" w:hint="eastAsia"/>
          <w:color w:val="000000"/>
          <w:sz w:val="28"/>
          <w:szCs w:val="28"/>
        </w:rPr>
        <w:t>备稿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演讲</w:t>
      </w:r>
      <w:proofErr w:type="gramEnd"/>
      <w:r>
        <w:rPr>
          <w:rFonts w:ascii="仿宋_GB2312" w:eastAsia="仿宋_GB2312" w:hAnsi="仿宋_GB2312" w:hint="eastAsia"/>
          <w:color w:val="000000"/>
          <w:sz w:val="28"/>
          <w:szCs w:val="28"/>
        </w:rPr>
        <w:t>时间控制在</w:t>
      </w:r>
      <w:r>
        <w:rPr>
          <w:rFonts w:ascii="仿宋_GB2312" w:eastAsia="仿宋_GB2312" w:hAnsi="仿宋_GB2312"/>
          <w:color w:val="000000"/>
          <w:sz w:val="28"/>
          <w:szCs w:val="28"/>
        </w:rPr>
        <w:t>3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分钟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左右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。</w:t>
      </w:r>
    </w:p>
    <w:p w14:paraId="1B531576" w14:textId="77777777" w:rsidR="0058409E" w:rsidRDefault="00FE7C89">
      <w:pPr>
        <w:spacing w:line="560" w:lineRule="exact"/>
        <w:ind w:firstLineChars="200" w:firstLine="640"/>
        <w:rPr>
          <w:rFonts w:ascii="楷体_GB2312" w:eastAsia="楷体_GB2312" w:hAnsi="楷体_GB2312"/>
          <w:color w:val="000000"/>
          <w:sz w:val="32"/>
          <w:szCs w:val="32"/>
        </w:rPr>
      </w:pPr>
      <w:r>
        <w:rPr>
          <w:rFonts w:ascii="楷体_GB2312" w:eastAsia="楷体_GB2312" w:hAnsi="楷体_GB2312" w:hint="eastAsia"/>
          <w:color w:val="000000"/>
          <w:sz w:val="32"/>
          <w:szCs w:val="32"/>
        </w:rPr>
        <w:t>（二）综合组</w:t>
      </w:r>
    </w:p>
    <w:p w14:paraId="381F6B42" w14:textId="77777777" w:rsidR="0058409E" w:rsidRDefault="00FE7C89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综合组采用线上评选方式，由专家评选出省赛推荐作品。参赛选手按要求将参赛视频于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4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29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日前打包发送至指定邮箱。</w:t>
      </w:r>
    </w:p>
    <w:p w14:paraId="48BE730F" w14:textId="77777777" w:rsidR="0058409E" w:rsidRDefault="00FE7C89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/>
          <w:color w:val="000000"/>
          <w:sz w:val="28"/>
          <w:szCs w:val="28"/>
        </w:rPr>
        <w:t>1.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内容要求：作品为我国古代、近现代和当代有社会影响力和典范价值的，体现中华优秀文化的经典诗词、文章和优秀图书内容节选。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lastRenderedPageBreak/>
        <w:t>当代作品应已正式出版或由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省级以上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主流媒体公开发布或发表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，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出版、发表时间至少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年以上，并被广泛传播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。诵读文本主体前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后可根据需要增加总计不超过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200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字的过渡语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计入总时长）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。改编、网络以及自创文本不在征集之列。</w:t>
      </w:r>
    </w:p>
    <w:p w14:paraId="1D3922C6" w14:textId="77777777" w:rsidR="0058409E" w:rsidRDefault="00FE7C89">
      <w:pPr>
        <w:widowControl w:val="0"/>
        <w:spacing w:line="560" w:lineRule="exact"/>
        <w:ind w:firstLineChars="200" w:firstLine="560"/>
        <w:jc w:val="both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/>
          <w:color w:val="000000"/>
          <w:sz w:val="28"/>
          <w:szCs w:val="28"/>
        </w:rPr>
        <w:t>.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形式要求：参赛作品要求为</w:t>
      </w:r>
      <w:r>
        <w:rPr>
          <w:rFonts w:ascii="仿宋_GB2312" w:eastAsia="仿宋_GB2312" w:hAnsi="仿宋_GB2312"/>
          <w:color w:val="000000"/>
          <w:sz w:val="28"/>
          <w:szCs w:val="28"/>
        </w:rPr>
        <w:t>202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年新录制创作的视频，高清</w:t>
      </w:r>
      <w:r>
        <w:rPr>
          <w:rFonts w:ascii="仿宋_GB2312" w:eastAsia="仿宋_GB2312" w:hAnsi="仿宋_GB2312"/>
          <w:color w:val="000000"/>
          <w:sz w:val="28"/>
          <w:szCs w:val="28"/>
        </w:rPr>
        <w:t>1920*1080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横屏拍摄，格式为</w:t>
      </w:r>
      <w:r>
        <w:rPr>
          <w:rFonts w:ascii="仿宋_GB2312" w:eastAsia="仿宋_GB2312" w:hAnsi="仿宋_GB2312"/>
          <w:color w:val="000000"/>
          <w:sz w:val="28"/>
          <w:szCs w:val="28"/>
        </w:rPr>
        <w:t>MP4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，长度为</w:t>
      </w:r>
      <w:r>
        <w:rPr>
          <w:rFonts w:ascii="仿宋_GB2312" w:eastAsia="仿宋_GB2312" w:hAnsi="仿宋_GB2312"/>
          <w:color w:val="000000"/>
          <w:sz w:val="28"/>
          <w:szCs w:val="28"/>
        </w:rPr>
        <w:t>3-6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分钟，大小不超过</w:t>
      </w:r>
      <w:r>
        <w:rPr>
          <w:rFonts w:ascii="仿宋_GB2312" w:eastAsia="仿宋_GB2312" w:hAnsi="仿宋_GB2312"/>
          <w:color w:val="000000"/>
          <w:sz w:val="28"/>
          <w:szCs w:val="28"/>
        </w:rPr>
        <w:t>700MB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，图像、声音清晰，不抖动、无噪音。视频作品必须同期录音，不得后期配音。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录制仅限一个场地，不得切换多个场地。</w:t>
      </w:r>
    </w:p>
    <w:p w14:paraId="48082224" w14:textId="77777777" w:rsidR="0058409E" w:rsidRDefault="00FE7C89">
      <w:pPr>
        <w:widowControl w:val="0"/>
        <w:spacing w:line="560" w:lineRule="exact"/>
        <w:ind w:firstLineChars="200" w:firstLine="560"/>
        <w:jc w:val="both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视频开头以文字方式展示作品名称及作品作者，此内容须与报名信息一致。视频文字建议使用方正字库字体或其他有版权的字体，视频中不得使用未经肖像权人同意的肖像，不得使用未经授权的图片、视频和音频，不得出现与诵读竞赛无关的条幅、</w:t>
      </w:r>
      <w:proofErr w:type="gramStart"/>
      <w:r>
        <w:rPr>
          <w:rFonts w:ascii="仿宋_GB2312" w:eastAsia="仿宋_GB2312" w:hAnsi="仿宋_GB2312" w:hint="eastAsia"/>
          <w:color w:val="000000"/>
          <w:sz w:val="28"/>
          <w:szCs w:val="28"/>
        </w:rPr>
        <w:t>角标等</w:t>
      </w:r>
      <w:proofErr w:type="gramEnd"/>
      <w:r>
        <w:rPr>
          <w:rFonts w:ascii="仿宋_GB2312" w:eastAsia="仿宋_GB2312" w:hAnsi="仿宋_GB2312" w:hint="eastAsia"/>
          <w:color w:val="000000"/>
          <w:sz w:val="28"/>
          <w:szCs w:val="28"/>
        </w:rPr>
        <w:t>。作品可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适当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借助吟诵、音乐、服装等手段融合展现诵读内容。每人只能参与</w:t>
      </w:r>
      <w:r>
        <w:rPr>
          <w:rFonts w:ascii="仿宋_GB2312" w:eastAsia="仿宋_GB2312" w:hAnsi="仿宋_GB2312"/>
          <w:color w:val="000000"/>
          <w:sz w:val="28"/>
          <w:szCs w:val="28"/>
        </w:rPr>
        <w:t>1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个作品。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 xml:space="preserve"> </w:t>
      </w:r>
    </w:p>
    <w:p w14:paraId="15B7A68E" w14:textId="77777777" w:rsidR="0058409E" w:rsidRDefault="00FE7C89">
      <w:pPr>
        <w:spacing w:beforeLines="50" w:before="156" w:afterLines="50" w:after="156" w:line="560" w:lineRule="exact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三、报名方式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14:paraId="30029624" w14:textId="77777777" w:rsidR="0058409E" w:rsidRDefault="00FE7C89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综合组参赛选手应在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4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29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日前提交朗诵视频至邮箱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wenfawangtui@163.com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，邮件命名为“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【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诵读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】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学院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简称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班级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姓名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联系方式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参赛作品名称”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，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视频文件名亦然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。如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发送失败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，请联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系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13706883519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杨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同学）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。</w:t>
      </w:r>
    </w:p>
    <w:p w14:paraId="67C29770" w14:textId="77777777" w:rsidR="0058409E" w:rsidRDefault="00FE7C89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未尽事宜，请咨询</w:t>
      </w:r>
      <w:r>
        <w:rPr>
          <w:rFonts w:ascii="仿宋_GB2312" w:eastAsia="仿宋_GB2312" w:hAnsi="仿宋_GB2312"/>
          <w:color w:val="000000"/>
          <w:sz w:val="28"/>
          <w:szCs w:val="28"/>
        </w:rPr>
        <w:t>0577-86599153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（黄老师）。</w:t>
      </w:r>
    </w:p>
    <w:p w14:paraId="7ACE253D" w14:textId="77777777" w:rsidR="0058409E" w:rsidRDefault="00FE7C89">
      <w:pPr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/>
          <w:color w:val="000000"/>
          <w:sz w:val="28"/>
          <w:szCs w:val="28"/>
        </w:rPr>
        <w:br w:type="page"/>
      </w:r>
    </w:p>
    <w:p w14:paraId="0B7B3AD3" w14:textId="77777777" w:rsidR="0058409E" w:rsidRDefault="00FE7C89">
      <w:pPr>
        <w:rPr>
          <w:rFonts w:ascii="黑体" w:eastAsia="黑体" w:hAnsi="黑体" w:cs="仿宋_GB2312"/>
          <w:sz w:val="28"/>
          <w:szCs w:val="28"/>
          <w:shd w:val="clear" w:color="auto" w:fill="FFFFFF"/>
        </w:rPr>
      </w:pPr>
      <w:r>
        <w:rPr>
          <w:rFonts w:ascii="黑体" w:eastAsia="黑体" w:hAnsi="黑体" w:cs="仿宋_GB2312" w:hint="eastAsia"/>
          <w:sz w:val="28"/>
          <w:szCs w:val="28"/>
          <w:shd w:val="clear" w:color="auto" w:fill="FFFFFF"/>
        </w:rPr>
        <w:lastRenderedPageBreak/>
        <w:t>附件</w:t>
      </w:r>
      <w:r>
        <w:rPr>
          <w:rFonts w:ascii="黑体" w:eastAsia="黑体" w:hAnsi="黑体" w:cs="仿宋_GB2312"/>
          <w:sz w:val="28"/>
          <w:szCs w:val="28"/>
          <w:shd w:val="clear" w:color="auto" w:fill="FFFFFF"/>
        </w:rPr>
        <w:t>2</w:t>
      </w:r>
    </w:p>
    <w:p w14:paraId="4A41985B" w14:textId="77777777" w:rsidR="0058409E" w:rsidRDefault="00FE7C89">
      <w:pPr>
        <w:jc w:val="center"/>
        <w:rPr>
          <w:rFonts w:ascii="FZXiaoBiaoSong-B05" w:eastAsia="FZXiaoBiaoSong-B05" w:hAnsi="FZXiaoBiaoSong-B05" w:cs="仿宋_GB2312"/>
          <w:sz w:val="36"/>
          <w:szCs w:val="36"/>
          <w:shd w:val="clear" w:color="auto" w:fill="FFFFFF"/>
        </w:rPr>
      </w:pPr>
      <w:r>
        <w:rPr>
          <w:rFonts w:ascii="FZXiaoBiaoSong-B05" w:eastAsia="FZXiaoBiaoSong-B05" w:hAnsi="FZXiaoBiaoSong-B05" w:cs="仿宋_GB2312" w:hint="eastAsia"/>
          <w:sz w:val="36"/>
          <w:szCs w:val="36"/>
          <w:shd w:val="clear" w:color="auto" w:fill="FFFFFF"/>
        </w:rPr>
        <w:t>汉字书写</w:t>
      </w:r>
      <w:r>
        <w:rPr>
          <w:rFonts w:ascii="FZXiaoBiaoSong-B05" w:eastAsia="FZXiaoBiaoSong-B05" w:hAnsi="FZXiaoBiaoSong-B05" w:cs="仿宋_GB2312" w:hint="eastAsia"/>
          <w:sz w:val="36"/>
          <w:szCs w:val="36"/>
          <w:shd w:val="clear" w:color="auto" w:fill="FFFFFF"/>
        </w:rPr>
        <w:t>竞赛方案</w:t>
      </w:r>
    </w:p>
    <w:p w14:paraId="4D425F59" w14:textId="77777777" w:rsidR="0058409E" w:rsidRDefault="0058409E">
      <w:pP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</w:p>
    <w:p w14:paraId="21DCA790" w14:textId="77777777" w:rsidR="0058409E" w:rsidRDefault="00FE7C89">
      <w:pPr>
        <w:spacing w:beforeLines="50" w:before="156" w:afterLines="50" w:after="156" w:line="560" w:lineRule="exact"/>
        <w:ind w:firstLineChars="200" w:firstLine="560"/>
        <w:rPr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一、参赛对象及类别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14:paraId="7B3C34C4" w14:textId="77777777" w:rsidR="0058409E" w:rsidRDefault="00FE7C89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参赛对象为我校全日制在读大学生，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2025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届毕业生除外。</w:t>
      </w:r>
    </w:p>
    <w:p w14:paraId="29EE0E8B" w14:textId="77777777" w:rsidR="0058409E" w:rsidRDefault="00FE7C89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竞赛分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毛笔和硬笔两个类别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。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各选手只能参加一个类别的赛项。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已在往届浙江省大学生中华经典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诵写讲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竞赛“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书漫之江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”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汉字书写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竞赛中获一、二等奖的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选手不得参加同类别赛项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。</w:t>
      </w:r>
    </w:p>
    <w:p w14:paraId="668215F2" w14:textId="77777777" w:rsidR="0058409E" w:rsidRDefault="00FE7C89">
      <w:pPr>
        <w:spacing w:beforeLines="50" w:before="156" w:afterLines="50" w:after="156" w:line="560" w:lineRule="exact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二、</w:t>
      </w:r>
      <w:r>
        <w:rPr>
          <w:rFonts w:ascii="黑体" w:eastAsia="黑体" w:hAnsi="黑体" w:hint="eastAsia"/>
          <w:color w:val="000000"/>
          <w:sz w:val="28"/>
          <w:szCs w:val="28"/>
        </w:rPr>
        <w:t>参赛要求</w:t>
      </w:r>
    </w:p>
    <w:p w14:paraId="4EBAAA30" w14:textId="77777777" w:rsidR="0058409E" w:rsidRDefault="00FE7C89">
      <w:pPr>
        <w:spacing w:line="560" w:lineRule="exact"/>
        <w:ind w:firstLineChars="200" w:firstLine="640"/>
        <w:rPr>
          <w:rFonts w:ascii="楷体_GB2312" w:eastAsia="楷体_GB2312" w:hAnsi="楷体_GB2312"/>
        </w:rPr>
      </w:pPr>
      <w:r>
        <w:rPr>
          <w:rFonts w:ascii="楷体_GB2312" w:eastAsia="楷体_GB2312" w:hAnsi="楷体_GB2312" w:hint="eastAsia"/>
          <w:color w:val="000000"/>
          <w:sz w:val="32"/>
          <w:szCs w:val="32"/>
        </w:rPr>
        <w:t>（一）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内容要求</w:t>
      </w:r>
    </w:p>
    <w:p w14:paraId="0F65C0CD" w14:textId="77777777" w:rsidR="0058409E" w:rsidRDefault="00FE7C89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体现中华优秀文化、爱国情怀以及反映积极向上时代精神的古今诗文、楹联、词语、名言警句，或中华优秀图书的内容节选等。当代内容以正式出版或主流媒体公开发表为准，内容主题</w:t>
      </w:r>
      <w:proofErr w:type="gramStart"/>
      <w:r>
        <w:rPr>
          <w:rFonts w:ascii="仿宋_GB2312" w:eastAsia="仿宋_GB2312" w:hAnsi="仿宋_GB2312" w:hint="eastAsia"/>
          <w:color w:val="000000"/>
          <w:sz w:val="28"/>
          <w:szCs w:val="28"/>
        </w:rPr>
        <w:t>须相对</w:t>
      </w:r>
      <w:proofErr w:type="gramEnd"/>
      <w:r>
        <w:rPr>
          <w:rFonts w:ascii="仿宋_GB2312" w:eastAsia="仿宋_GB2312" w:hAnsi="仿宋_GB2312" w:hint="eastAsia"/>
          <w:color w:val="000000"/>
          <w:sz w:val="28"/>
          <w:szCs w:val="28"/>
        </w:rPr>
        <w:t>完整，改编、自创以及网络文本等不在征集之类。</w:t>
      </w:r>
    </w:p>
    <w:p w14:paraId="752E81DB" w14:textId="77777777" w:rsidR="0058409E" w:rsidRDefault="00FE7C89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硬笔类作品须使用规范汉字（以《通用规范汉字表》为依据），字体要求使用楷书或行书，书写笔画形态和离合关系正确，行书作品不能随意改变笔画形态和夹带草书；毛笔类作品鼓励使用规范汉字，因艺术表达需要可使用繁体字及经典碑帖中所见的写法，字体不限（篆书、草书须附释文），但须通篇统一，尤其不得繁简混用，不可提交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临摹作品。</w:t>
      </w:r>
    </w:p>
    <w:p w14:paraId="75369794" w14:textId="77777777" w:rsidR="0058409E" w:rsidRDefault="00FE7C89">
      <w:pPr>
        <w:spacing w:line="560" w:lineRule="exact"/>
        <w:ind w:firstLineChars="200" w:firstLine="640"/>
        <w:rPr>
          <w:rFonts w:ascii="楷体_GB2312" w:eastAsia="楷体_GB2312" w:hAnsi="楷体_GB2312"/>
        </w:rPr>
      </w:pPr>
      <w:r>
        <w:rPr>
          <w:rFonts w:ascii="楷体_GB2312" w:eastAsia="楷体_GB2312" w:hAnsi="楷体_GB2312" w:hint="eastAsia"/>
          <w:color w:val="000000"/>
          <w:sz w:val="32"/>
          <w:szCs w:val="32"/>
        </w:rPr>
        <w:t>（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二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）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形式要求</w:t>
      </w:r>
    </w:p>
    <w:p w14:paraId="4E2F1AC0" w14:textId="77777777" w:rsidR="0058409E" w:rsidRDefault="00FE7C89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硬笔可使用中性笔、钢笔、秀丽笔。硬笔类作品用纸规格不超过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A3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纸大小（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29.7cm</w:t>
      </w:r>
      <w:r>
        <w:rPr>
          <w:rFonts w:ascii="Arial" w:eastAsia="仿宋_GB2312" w:hAnsi="Arial" w:cs="Arial"/>
          <w:color w:val="000000"/>
          <w:sz w:val="28"/>
          <w:szCs w:val="28"/>
        </w:rPr>
        <w:t>×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42cm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以内）。</w:t>
      </w:r>
    </w:p>
    <w:p w14:paraId="5EBF979A" w14:textId="77777777" w:rsidR="0058409E" w:rsidRDefault="00FE7C89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lastRenderedPageBreak/>
        <w:t>毛笔类作品用纸规格为四尺三裁至六尺整张宣纸（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46cm</w:t>
      </w:r>
      <w:r>
        <w:rPr>
          <w:rFonts w:ascii="仿宋_GB2312" w:eastAsia="仿宋_GB2312" w:hAnsi="仿宋_GB2312"/>
          <w:color w:val="000000"/>
          <w:sz w:val="28"/>
          <w:szCs w:val="28"/>
        </w:rPr>
        <w:t>×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69cm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至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95cm</w:t>
      </w:r>
      <w:r>
        <w:rPr>
          <w:rFonts w:ascii="仿宋_GB2312" w:eastAsia="仿宋_GB2312" w:hAnsi="仿宋_GB2312"/>
          <w:color w:val="000000"/>
          <w:sz w:val="28"/>
          <w:szCs w:val="28"/>
        </w:rPr>
        <w:t>×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180cm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），一律为竖式，不得托裱。手卷、册页等形式不在参赛范围之内。</w:t>
      </w:r>
    </w:p>
    <w:p w14:paraId="1AD9EAC7" w14:textId="77777777" w:rsidR="0058409E" w:rsidRDefault="00FE7C89">
      <w:pPr>
        <w:spacing w:line="560" w:lineRule="exact"/>
        <w:ind w:firstLineChars="200" w:firstLine="640"/>
        <w:rPr>
          <w:rFonts w:ascii="楷体_GB2312" w:eastAsia="楷体_GB2312" w:hAnsi="楷体_GB2312"/>
          <w:color w:val="000000"/>
          <w:sz w:val="32"/>
          <w:szCs w:val="32"/>
        </w:rPr>
      </w:pPr>
      <w:r>
        <w:rPr>
          <w:rFonts w:ascii="楷体_GB2312" w:eastAsia="楷体_GB2312" w:hAnsi="楷体_GB2312" w:hint="eastAsia"/>
          <w:color w:val="000000"/>
          <w:sz w:val="32"/>
          <w:szCs w:val="32"/>
        </w:rPr>
        <w:t>（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三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）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提交要求</w:t>
      </w:r>
    </w:p>
    <w:p w14:paraId="3A615822" w14:textId="77777777" w:rsidR="0058409E" w:rsidRDefault="00FE7C89">
      <w:pPr>
        <w:widowControl w:val="0"/>
        <w:spacing w:line="560" w:lineRule="exact"/>
        <w:ind w:firstLineChars="200" w:firstLine="560"/>
        <w:jc w:val="both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参赛作品要求为</w:t>
      </w:r>
      <w:r>
        <w:rPr>
          <w:rFonts w:ascii="仿宋_GB2312" w:eastAsia="仿宋_GB2312" w:hAnsi="仿宋_GB2312"/>
          <w:color w:val="000000"/>
          <w:sz w:val="28"/>
          <w:szCs w:val="28"/>
        </w:rPr>
        <w:t>202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年新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创作的作品，由参赛者独立完成。硬笔类作品提交分辨率为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300DPI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以上的扫描图片；毛笔类作品提交高清照片，格式为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JPG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或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JPGE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，大小为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2-10Mb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，要求能体现作品整体效果与细节特点。赛事结束前须保留作品原件，根据后续通知提交。</w:t>
      </w:r>
    </w:p>
    <w:p w14:paraId="52E7D559" w14:textId="77777777" w:rsidR="0058409E" w:rsidRDefault="00FE7C89">
      <w:pPr>
        <w:spacing w:beforeLines="50" w:before="156" w:afterLines="50" w:after="156" w:line="560" w:lineRule="exact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三、报名方式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14:paraId="09C3DE8A" w14:textId="77777777" w:rsidR="0058409E" w:rsidRDefault="00FE7C89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参赛选手应在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6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日前提交作品至邮箱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wenfawangtui@163.com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。邮件及作品均以“【书法】学院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班级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姓名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联系方式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毛笔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硬笔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作品名称”命名。</w:t>
      </w:r>
    </w:p>
    <w:p w14:paraId="48E869EA" w14:textId="77777777" w:rsidR="0058409E" w:rsidRDefault="00FE7C89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未尽事宜，请咨询</w:t>
      </w:r>
      <w:r>
        <w:rPr>
          <w:rFonts w:ascii="仿宋_GB2312" w:eastAsia="仿宋_GB2312" w:hAnsi="仿宋_GB2312"/>
          <w:color w:val="000000"/>
          <w:sz w:val="28"/>
          <w:szCs w:val="28"/>
        </w:rPr>
        <w:t>0577-86599153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（黄老师）。</w:t>
      </w:r>
    </w:p>
    <w:p w14:paraId="50F0938C" w14:textId="77777777" w:rsidR="0058409E" w:rsidRDefault="00FE7C89">
      <w:pPr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/>
          <w:color w:val="000000"/>
          <w:sz w:val="28"/>
          <w:szCs w:val="28"/>
        </w:rPr>
        <w:br w:type="page"/>
      </w:r>
    </w:p>
    <w:p w14:paraId="5BBA3829" w14:textId="77777777" w:rsidR="0058409E" w:rsidRDefault="00FE7C89">
      <w:pPr>
        <w:rPr>
          <w:rFonts w:ascii="黑体" w:eastAsia="黑体" w:hAnsi="黑体" w:cs="仿宋_GB2312"/>
          <w:sz w:val="28"/>
          <w:szCs w:val="28"/>
          <w:shd w:val="clear" w:color="auto" w:fill="FFFFFF"/>
        </w:rPr>
      </w:pPr>
      <w:r>
        <w:rPr>
          <w:rFonts w:ascii="黑体" w:eastAsia="黑体" w:hAnsi="黑体" w:cs="仿宋_GB2312" w:hint="eastAsia"/>
          <w:sz w:val="28"/>
          <w:szCs w:val="28"/>
          <w:shd w:val="clear" w:color="auto" w:fill="FFFFFF"/>
        </w:rPr>
        <w:lastRenderedPageBreak/>
        <w:t>附件</w:t>
      </w:r>
      <w:r>
        <w:rPr>
          <w:rFonts w:ascii="黑体" w:eastAsia="黑体" w:hAnsi="黑体" w:cs="仿宋_GB2312"/>
          <w:sz w:val="28"/>
          <w:szCs w:val="28"/>
          <w:shd w:val="clear" w:color="auto" w:fill="FFFFFF"/>
        </w:rPr>
        <w:t>2</w:t>
      </w:r>
    </w:p>
    <w:p w14:paraId="41A38910" w14:textId="77777777" w:rsidR="0058409E" w:rsidRDefault="00FE7C89">
      <w:pPr>
        <w:jc w:val="center"/>
        <w:rPr>
          <w:rFonts w:ascii="FZXiaoBiaoSong-B05" w:eastAsia="FZXiaoBiaoSong-B05" w:hAnsi="FZXiaoBiaoSong-B05" w:cs="仿宋_GB2312"/>
          <w:sz w:val="36"/>
          <w:szCs w:val="36"/>
          <w:shd w:val="clear" w:color="auto" w:fill="FFFFFF"/>
        </w:rPr>
      </w:pPr>
      <w:r>
        <w:rPr>
          <w:rFonts w:ascii="FZXiaoBiaoSong-B05" w:eastAsia="FZXiaoBiaoSong-B05" w:hAnsi="FZXiaoBiaoSong-B05" w:cs="仿宋_GB2312" w:hint="eastAsia"/>
          <w:sz w:val="36"/>
          <w:szCs w:val="36"/>
          <w:shd w:val="clear" w:color="auto" w:fill="FFFFFF"/>
        </w:rPr>
        <w:t>篆刻</w:t>
      </w:r>
      <w:r>
        <w:rPr>
          <w:rFonts w:ascii="FZXiaoBiaoSong-B05" w:eastAsia="FZXiaoBiaoSong-B05" w:hAnsi="FZXiaoBiaoSong-B05" w:cs="仿宋_GB2312" w:hint="eastAsia"/>
          <w:sz w:val="36"/>
          <w:szCs w:val="36"/>
          <w:shd w:val="clear" w:color="auto" w:fill="FFFFFF"/>
        </w:rPr>
        <w:t>竞赛方案</w:t>
      </w:r>
    </w:p>
    <w:p w14:paraId="2616D3CF" w14:textId="77777777" w:rsidR="0058409E" w:rsidRDefault="0058409E">
      <w:pP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</w:p>
    <w:p w14:paraId="71842D0B" w14:textId="77777777" w:rsidR="0058409E" w:rsidRDefault="00FE7C89">
      <w:pPr>
        <w:spacing w:beforeLines="50" w:before="156" w:afterLines="50" w:after="156" w:line="560" w:lineRule="exact"/>
        <w:ind w:firstLineChars="200" w:firstLine="560"/>
        <w:rPr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一、参赛对象及类别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14:paraId="162AE4E7" w14:textId="77777777" w:rsidR="0058409E" w:rsidRDefault="00FE7C89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参赛对象为我校全日制在读大学生，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2025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届毕业生除外。</w:t>
      </w:r>
    </w:p>
    <w:p w14:paraId="690D21AC" w14:textId="77777777" w:rsidR="0058409E" w:rsidRDefault="00FE7C89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竞赛分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手工篆刻、机器篆刻两个类别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。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各选手只能参加一个类别的赛项。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已在往届浙江省大学生中华经典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诵写讲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竞赛“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石沐之江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”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篆刻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竞赛中获一、二等奖的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选手不得参加同类别赛项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。</w:t>
      </w:r>
    </w:p>
    <w:p w14:paraId="79F67297" w14:textId="77777777" w:rsidR="0058409E" w:rsidRDefault="00FE7C89">
      <w:pPr>
        <w:spacing w:beforeLines="50" w:before="156" w:afterLines="50" w:after="156" w:line="560" w:lineRule="exact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二、</w:t>
      </w:r>
      <w:r>
        <w:rPr>
          <w:rFonts w:ascii="黑体" w:eastAsia="黑体" w:hAnsi="黑体" w:hint="eastAsia"/>
          <w:color w:val="000000"/>
          <w:sz w:val="28"/>
          <w:szCs w:val="28"/>
        </w:rPr>
        <w:t>参赛要求</w:t>
      </w:r>
    </w:p>
    <w:p w14:paraId="6118220D" w14:textId="77777777" w:rsidR="0058409E" w:rsidRDefault="00FE7C89">
      <w:pPr>
        <w:spacing w:line="560" w:lineRule="exact"/>
        <w:ind w:firstLineChars="200" w:firstLine="640"/>
        <w:rPr>
          <w:rFonts w:ascii="楷体_GB2312" w:eastAsia="楷体_GB2312" w:hAnsi="楷体_GB2312"/>
        </w:rPr>
      </w:pPr>
      <w:r>
        <w:rPr>
          <w:rFonts w:ascii="楷体_GB2312" w:eastAsia="楷体_GB2312" w:hAnsi="楷体_GB2312" w:hint="eastAsia"/>
          <w:color w:val="000000"/>
          <w:sz w:val="32"/>
          <w:szCs w:val="32"/>
        </w:rPr>
        <w:t>（一）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内容要求</w:t>
      </w:r>
    </w:p>
    <w:p w14:paraId="03C59A58" w14:textId="77777777" w:rsidR="0058409E" w:rsidRDefault="00FE7C89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体现中华优秀文化、爱国情怀以及反映积极向上时代精神的词语、警句、中华古今名人名言。内容应完整、准确。</w:t>
      </w:r>
    </w:p>
    <w:p w14:paraId="1950EE3F" w14:textId="77777777" w:rsidR="0058409E" w:rsidRDefault="00FE7C89">
      <w:pPr>
        <w:spacing w:line="560" w:lineRule="exact"/>
        <w:ind w:firstLineChars="200" w:firstLine="640"/>
        <w:rPr>
          <w:rFonts w:ascii="楷体_GB2312" w:eastAsia="楷体_GB2312" w:hAnsi="楷体_GB2312"/>
        </w:rPr>
      </w:pPr>
      <w:r>
        <w:rPr>
          <w:rFonts w:ascii="楷体_GB2312" w:eastAsia="楷体_GB2312" w:hAnsi="楷体_GB2312" w:hint="eastAsia"/>
          <w:color w:val="000000"/>
          <w:sz w:val="32"/>
          <w:szCs w:val="32"/>
        </w:rPr>
        <w:t>（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二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）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形式要求</w:t>
      </w:r>
    </w:p>
    <w:p w14:paraId="5E94097B" w14:textId="77777777" w:rsidR="0058409E" w:rsidRDefault="00FE7C89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参赛作品内容使用汉字，字体不限。</w:t>
      </w:r>
    </w:p>
    <w:p w14:paraId="482E68C8" w14:textId="77777777" w:rsidR="0058409E" w:rsidRDefault="00FE7C89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参赛作品材质提倡使用除传统石材以外的各种新型材料。机器篆刻鼓励使用木头、陶瓷、金属等材料。</w:t>
      </w:r>
    </w:p>
    <w:p w14:paraId="692F9776" w14:textId="77777777" w:rsidR="0058409E" w:rsidRDefault="00FE7C89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手工篆刻类：每人限报一件印屏（粘贴印蜕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6-8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方，需两个以上边款，作者自行粘贴、题签）。印屏尺寸为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138cm</w:t>
      </w:r>
      <w:r>
        <w:rPr>
          <w:rFonts w:ascii="仿宋_GB2312" w:eastAsia="仿宋_GB2312" w:hAnsi="仿宋_GB2312"/>
          <w:color w:val="000000"/>
          <w:sz w:val="28"/>
          <w:szCs w:val="28"/>
        </w:rPr>
        <w:t>×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34cm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，竖式。</w:t>
      </w:r>
    </w:p>
    <w:p w14:paraId="286593EF" w14:textId="77777777" w:rsidR="0058409E" w:rsidRDefault="00FE7C89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机器篆刻类：作者根据设计稿以机器的方式制作篆刻作品的成品，并将钤印出的</w:t>
      </w:r>
      <w:proofErr w:type="gramStart"/>
      <w:r>
        <w:rPr>
          <w:rFonts w:ascii="仿宋_GB2312" w:eastAsia="仿宋_GB2312" w:hAnsi="仿宋_GB2312" w:hint="eastAsia"/>
          <w:color w:val="000000"/>
          <w:sz w:val="28"/>
          <w:szCs w:val="28"/>
        </w:rPr>
        <w:t>印蜕以印屏</w:t>
      </w:r>
      <w:proofErr w:type="gramEnd"/>
      <w:r>
        <w:rPr>
          <w:rFonts w:ascii="仿宋_GB2312" w:eastAsia="仿宋_GB2312" w:hAnsi="仿宋_GB2312" w:hint="eastAsia"/>
          <w:color w:val="000000"/>
          <w:sz w:val="28"/>
          <w:szCs w:val="28"/>
        </w:rPr>
        <w:t>的形式呈现（粘贴印蜕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6-8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方，需两个以上边款，作者自行粘贴、题签）。印屏尺寸为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138cm</w:t>
      </w:r>
      <w:r>
        <w:rPr>
          <w:rFonts w:ascii="仿宋_GB2312" w:eastAsia="仿宋_GB2312" w:hAnsi="仿宋_GB2312"/>
          <w:color w:val="000000"/>
          <w:sz w:val="28"/>
          <w:szCs w:val="28"/>
        </w:rPr>
        <w:t>×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34cm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，竖式。</w:t>
      </w:r>
    </w:p>
    <w:p w14:paraId="56B8DE7A" w14:textId="77777777" w:rsidR="0058409E" w:rsidRDefault="0058409E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</w:p>
    <w:p w14:paraId="66E0F774" w14:textId="77777777" w:rsidR="0058409E" w:rsidRDefault="00FE7C89">
      <w:pPr>
        <w:spacing w:line="560" w:lineRule="exact"/>
        <w:ind w:firstLineChars="200" w:firstLine="640"/>
        <w:rPr>
          <w:rFonts w:ascii="楷体_GB2312" w:eastAsia="楷体_GB2312" w:hAnsi="楷体_GB2312"/>
          <w:color w:val="000000"/>
          <w:sz w:val="32"/>
          <w:szCs w:val="32"/>
        </w:rPr>
      </w:pPr>
      <w:r>
        <w:rPr>
          <w:rFonts w:ascii="楷体_GB2312" w:eastAsia="楷体_GB2312" w:hAnsi="楷体_GB2312" w:hint="eastAsia"/>
          <w:color w:val="000000"/>
          <w:sz w:val="32"/>
          <w:szCs w:val="32"/>
        </w:rPr>
        <w:t>（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三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）</w:t>
      </w:r>
      <w:r>
        <w:rPr>
          <w:rFonts w:ascii="楷体_GB2312" w:eastAsia="楷体_GB2312" w:hAnsi="楷体_GB2312" w:hint="eastAsia"/>
          <w:color w:val="000000"/>
          <w:sz w:val="32"/>
          <w:szCs w:val="32"/>
        </w:rPr>
        <w:t>提交要求</w:t>
      </w:r>
    </w:p>
    <w:p w14:paraId="4A20D2A8" w14:textId="77777777" w:rsidR="0058409E" w:rsidRDefault="00FE7C89">
      <w:pPr>
        <w:widowControl w:val="0"/>
        <w:spacing w:line="560" w:lineRule="exact"/>
        <w:ind w:firstLineChars="200" w:firstLine="560"/>
        <w:jc w:val="both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lastRenderedPageBreak/>
        <w:t>参赛作品要求为</w:t>
      </w:r>
      <w:r>
        <w:rPr>
          <w:rFonts w:ascii="仿宋_GB2312" w:eastAsia="仿宋_GB2312" w:hAnsi="仿宋_GB2312"/>
          <w:color w:val="000000"/>
          <w:sz w:val="28"/>
          <w:szCs w:val="28"/>
        </w:rPr>
        <w:t>202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年新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创作的作品，由参赛者独立完成。参赛者需提交印屏照片、篆刻作品实物照片，并另附作品释文。照片格式为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JPG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或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JPGE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，大小为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1-5Mb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，不超过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张。照片应为白色背景，无杂物，须有印面，能体现作品整体与局部效果。赛事结束前须保留作品原件，根据后续通知提交。</w:t>
      </w:r>
    </w:p>
    <w:p w14:paraId="356E9F63" w14:textId="77777777" w:rsidR="0058409E" w:rsidRDefault="00FE7C89">
      <w:pPr>
        <w:spacing w:beforeLines="50" w:before="156" w:afterLines="50" w:after="156" w:line="560" w:lineRule="exact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三、报名方式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14:paraId="06865F7B" w14:textId="77777777" w:rsidR="0058409E" w:rsidRDefault="00FE7C89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参赛选手应在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6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日前按要求将上述材料打包发送至邮箱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wenfawangtui@163.com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。邮件、</w:t>
      </w:r>
      <w:proofErr w:type="gramStart"/>
      <w:r>
        <w:rPr>
          <w:rFonts w:ascii="仿宋_GB2312" w:eastAsia="仿宋_GB2312" w:hAnsi="仿宋_GB2312" w:hint="eastAsia"/>
          <w:color w:val="000000"/>
          <w:sz w:val="28"/>
          <w:szCs w:val="28"/>
        </w:rPr>
        <w:t>压缩包均以</w:t>
      </w:r>
      <w:proofErr w:type="gramEnd"/>
      <w:r>
        <w:rPr>
          <w:rFonts w:ascii="仿宋_GB2312" w:eastAsia="仿宋_GB2312" w:hAnsi="仿宋_GB2312" w:hint="eastAsia"/>
          <w:color w:val="000000"/>
          <w:sz w:val="28"/>
          <w:szCs w:val="28"/>
        </w:rPr>
        <w:t>“【篆刻】学院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班级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姓名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联系方式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手工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/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机器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作品名称”命名，照片以“【篆刻】姓名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联系方式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作品名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+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照片序号”命名。</w:t>
      </w:r>
    </w:p>
    <w:p w14:paraId="25973C4B" w14:textId="77777777" w:rsidR="0058409E" w:rsidRDefault="00FE7C89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未尽事宜，请咨询</w:t>
      </w:r>
      <w:r>
        <w:rPr>
          <w:rFonts w:ascii="仿宋_GB2312" w:eastAsia="仿宋_GB2312" w:hAnsi="仿宋_GB2312"/>
          <w:color w:val="000000"/>
          <w:sz w:val="28"/>
          <w:szCs w:val="28"/>
        </w:rPr>
        <w:t>0577-86599153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（黄老师）。</w:t>
      </w:r>
    </w:p>
    <w:p w14:paraId="6692EA4D" w14:textId="77777777" w:rsidR="0058409E" w:rsidRDefault="0058409E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</w:p>
    <w:p w14:paraId="08CC274F" w14:textId="77777777" w:rsidR="0058409E" w:rsidRDefault="0058409E">
      <w:pPr>
        <w:spacing w:line="56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</w:p>
    <w:sectPr w:rsidR="00584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XiaoBiaoSong-B05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8F7C94"/>
    <w:multiLevelType w:val="singleLevel"/>
    <w:tmpl w:val="B98F7C9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09E"/>
    <w:rsid w:val="E7172C07"/>
    <w:rsid w:val="F3FC757D"/>
    <w:rsid w:val="F77FE370"/>
    <w:rsid w:val="FF9A2BE9"/>
    <w:rsid w:val="0058409E"/>
    <w:rsid w:val="00FE7C89"/>
    <w:rsid w:val="5FE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76AF7"/>
  <w15:docId w15:val="{83470964-E12A-4A54-9F7A-BEF1AD84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yoyoyoyoyo</dc:creator>
  <cp:lastModifiedBy>茫茫 陈</cp:lastModifiedBy>
  <cp:revision>8</cp:revision>
  <dcterms:created xsi:type="dcterms:W3CDTF">2024-04-16T19:18:00Z</dcterms:created>
  <dcterms:modified xsi:type="dcterms:W3CDTF">2025-04-07T06:56:00Z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639FC042E34A5F887F61F3677CD006D5_43</vt:lpwstr>
  </property>
</Properties>
</file>