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0A6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</w:rPr>
        <w:t>温州理工学院</w:t>
      </w: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  <w:lang w:val="en-US" w:eastAsia="zh-CN"/>
        </w:rPr>
        <w:t>学位评定委员会章程</w:t>
      </w:r>
    </w:p>
    <w:p w14:paraId="502023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楷体" w:hAnsi="楷体" w:eastAsia="楷体" w:cs="楷体"/>
          <w:color w:val="auto"/>
          <w:spacing w:val="9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9"/>
          <w:sz w:val="40"/>
          <w:szCs w:val="40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9"/>
          <w:sz w:val="40"/>
          <w:szCs w:val="40"/>
          <w:lang w:val="en-US" w:eastAsia="zh-CN"/>
        </w:rPr>
        <w:t>征求意见稿）</w:t>
      </w:r>
    </w:p>
    <w:p w14:paraId="3043B0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836" w:firstLineChars="200"/>
        <w:jc w:val="center"/>
        <w:textAlignment w:val="baseline"/>
        <w:rPr>
          <w:rFonts w:hint="eastAsia" w:ascii="微软雅黑" w:hAnsi="微软雅黑" w:eastAsia="微软雅黑" w:cs="微软雅黑"/>
          <w:color w:val="auto"/>
          <w:spacing w:val="9"/>
          <w:sz w:val="40"/>
          <w:szCs w:val="40"/>
          <w:lang w:val="en-US" w:eastAsia="zh-CN"/>
        </w:rPr>
      </w:pPr>
    </w:p>
    <w:p w14:paraId="7CD7F3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第一章   总  则</w:t>
      </w:r>
    </w:p>
    <w:p w14:paraId="63E7E7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</w:rPr>
        <w:t>第一条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为促进学校学位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持续健康发展，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规范学位授予工作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，保障学位质量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，根据《中华人民共和国学位法》和《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理工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章程》，制定本章程。</w:t>
      </w:r>
    </w:p>
    <w:p w14:paraId="40D44B1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学校学位评定委员会（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以下简称委员会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）是学校学位重大事项的审议、决策与咨询机构，统筹协调学校学位管理、授权、学位点建设等相关工作。</w:t>
      </w:r>
    </w:p>
    <w:p w14:paraId="674837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第二章  组织机构和任职条件</w:t>
      </w:r>
    </w:p>
    <w:p w14:paraId="1ED6887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组成</w:t>
      </w:r>
    </w:p>
    <w:p w14:paraId="01FC47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由学校具有高级专业技术职务的负责人、教学科研人员组成，其组成人员应当为不少于九人的单数，设主席一人，副主席若干人。主席由学校主要行政负责人担任，副主席由学校分管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woUserID w:val="1"/>
        </w:rPr>
        <w:t>本科教育、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学科建设的副校长担任。</w:t>
      </w:r>
    </w:p>
    <w:p w14:paraId="4693C4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下设办公室，挂靠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的日常工作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主任由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教务处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负责人担任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办公室主任担任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成员。</w:t>
      </w:r>
    </w:p>
    <w:p w14:paraId="7195B0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成员名单须经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woUserID w:val="1"/>
        </w:rPr>
        <w:t>学校党委会会议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讨论，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woUserID w:val="1"/>
        </w:rPr>
        <w:t>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批准。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组成人员每届任期四年。</w:t>
      </w:r>
    </w:p>
    <w:p w14:paraId="6DDB30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第三章  工作职责</w:t>
      </w:r>
    </w:p>
    <w:p w14:paraId="61DBDE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en-US" w:bidi="ar-SA"/>
        </w:rPr>
        <w:t>第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en-US" w:bidi="ar-SA"/>
        </w:rPr>
        <w:t>条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履行下列职责：</w:t>
      </w:r>
    </w:p>
    <w:p w14:paraId="54DA5D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（一）审议学校学位授予的实施办法和具体标准；</w:t>
      </w:r>
    </w:p>
    <w:p w14:paraId="158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（二）审议学位授予点的增设、撤销等事项；</w:t>
      </w:r>
    </w:p>
    <w:p w14:paraId="2138D7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（三）作出授予、不授予、撤销相应学位的决议；</w:t>
      </w:r>
    </w:p>
    <w:p w14:paraId="6D2B81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（四）研究处理学位授予争议；</w:t>
      </w:r>
    </w:p>
    <w:p w14:paraId="61FF56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受理与学位相关的投诉或举报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  <w:t>；</w:t>
      </w:r>
    </w:p>
    <w:p w14:paraId="6E4C92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  <w:t>（六）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审议其他与学位相关的事项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  <w:t>。</w:t>
      </w:r>
    </w:p>
    <w:p w14:paraId="1C8B37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第四章  工作程序与议事规则</w:t>
      </w:r>
    </w:p>
    <w:p w14:paraId="38FBB7F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 xml:space="preserve">  委员会实行例会制度。委员会会议一般每年召开一次，如遇特殊情况，由主席决定召开临时会议。</w:t>
      </w:r>
    </w:p>
    <w:p w14:paraId="6D2D2C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委员会会议应当有全体组成人员的三分之二以上出席。决议事项以投票方式表决，由全体组成人员半数通过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视为有效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 w14:paraId="5E2A4B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 xml:space="preserve">第七条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委员会会议由主席主持，主席因故不能出席会议时，可委托副主席主持。</w:t>
      </w:r>
    </w:p>
    <w:p w14:paraId="588AD3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委员会委员应按时参加会议，确实不能到会的，应事先向委员会主席请假，且不能委托他人代为参加或投票。</w:t>
      </w:r>
    </w:p>
    <w:p w14:paraId="756A97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因工作岗位产生的委员，在岗位变动后，自动终止委员身份，由继任者自动接任该席位。</w:t>
      </w:r>
    </w:p>
    <w:p w14:paraId="10AAA7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委员会委员应自觉维护委员会的权威和声誉，严格遵守保密制度，不得泄露会议讨论的内容。</w:t>
      </w:r>
    </w:p>
    <w:p w14:paraId="79878C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委员会会议实行回避制度。在讨论、审议或评定与委员本人及其配偶或直系亲属有关的事项时，该委员应予回避。</w:t>
      </w:r>
    </w:p>
    <w:p w14:paraId="16F09F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第五章  附则</w:t>
      </w:r>
    </w:p>
    <w:p w14:paraId="6AFF1FC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en-US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en-US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1"/>
          <w:szCs w:val="31"/>
          <w:lang w:val="en-US" w:eastAsia="en-US"/>
        </w:rPr>
        <w:t>本章程自公布之日起执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1"/>
          <w:szCs w:val="31"/>
          <w:shd w:val="clear" w:fill="FFFFFF"/>
          <w:lang w:val="en-US" w:eastAsia="en-US" w:bidi="ar"/>
        </w:rPr>
        <w:t>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，由教务处负责解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1"/>
          <w:szCs w:val="31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1"/>
          <w:szCs w:val="31"/>
          <w:lang w:val="en-US" w:eastAsia="en-US"/>
        </w:rPr>
        <w:t>。</w:t>
      </w:r>
    </w:p>
    <w:sectPr>
      <w:headerReference r:id="rId5" w:type="default"/>
      <w:footerReference r:id="rId6" w:type="default"/>
      <w:pgSz w:w="11906" w:h="16839"/>
      <w:pgMar w:top="1417" w:right="1417" w:bottom="1417" w:left="1417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演示新手书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AA70C">
    <w:pPr>
      <w:spacing w:line="181" w:lineRule="auto"/>
      <w:ind w:left="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999C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5E7B05"/>
    <w:rsid w:val="03DD62A2"/>
    <w:rsid w:val="127B7FA6"/>
    <w:rsid w:val="21CA0900"/>
    <w:rsid w:val="24862A30"/>
    <w:rsid w:val="25145328"/>
    <w:rsid w:val="2B5E79C5"/>
    <w:rsid w:val="2DFE7E5A"/>
    <w:rsid w:val="358B5193"/>
    <w:rsid w:val="3C2A1331"/>
    <w:rsid w:val="3E5A0CC1"/>
    <w:rsid w:val="4234029C"/>
    <w:rsid w:val="489F1CD7"/>
    <w:rsid w:val="4C485734"/>
    <w:rsid w:val="4E9E62B5"/>
    <w:rsid w:val="50C30869"/>
    <w:rsid w:val="564D489B"/>
    <w:rsid w:val="5B821531"/>
    <w:rsid w:val="5B991D5C"/>
    <w:rsid w:val="5B997428"/>
    <w:rsid w:val="5CD9289B"/>
    <w:rsid w:val="5FDE5B1A"/>
    <w:rsid w:val="62010FC9"/>
    <w:rsid w:val="6B8A6844"/>
    <w:rsid w:val="7414133B"/>
    <w:rsid w:val="7FBF7FB7"/>
    <w:rsid w:val="F77F899F"/>
    <w:rsid w:val="FA33DD78"/>
    <w:rsid w:val="FCFB3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877</Words>
  <Characters>877</Characters>
  <TotalTime>14</TotalTime>
  <ScaleCrop>false</ScaleCrop>
  <LinksUpToDate>false</LinksUpToDate>
  <CharactersWithSpaces>913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2025-03-19T16:34:00Z</dcterms:created>
  <dc:creator>连新泽</dc:creator>
  <cp:lastModifiedBy>甦</cp:lastModifiedBy>
  <dcterms:modified xsi:type="dcterms:W3CDTF">2025-05-29T02:36:12Z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2025-03-19T08:35:18Z</vt:filetime>
  </property>
  <property fmtid="{D5CDD505-2E9C-101B-9397-08002B2CF9AE}" pid="4" name="KSOTemplateDocerSaveRecord">
    <vt:lpwstr>eyJoZGlkIjoiMjg3ZTExNTA3NzZmNzNmMmMyNTAzYmQzMWU4YWFiZDIiLCJ1c2VySWQiOiI2OTEzMDU3NjYifQ==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E194DF4E484944AB94EBE1E28E3663DE_13</vt:lpwstr>
  </property>
</Properties>
</file>