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7EBF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1414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14141"/>
          <w:spacing w:val="0"/>
          <w:sz w:val="28"/>
          <w:szCs w:val="28"/>
          <w:shd w:val="clear" w:fill="FFFFFF"/>
          <w:lang w:val="en-US" w:eastAsia="zh-CN"/>
        </w:rPr>
        <w:t>跨学科专业融合课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14141"/>
          <w:spacing w:val="0"/>
          <w:sz w:val="28"/>
          <w:szCs w:val="28"/>
          <w:shd w:val="clear" w:fill="FFFFFF"/>
          <w:lang w:eastAsia="zh-CN"/>
        </w:rPr>
        <w:t>教学任务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14141"/>
          <w:spacing w:val="0"/>
          <w:sz w:val="28"/>
          <w:szCs w:val="28"/>
          <w:shd w:val="clear" w:fill="FFFFFF"/>
          <w:lang w:val="en-US" w:eastAsia="zh-CN"/>
        </w:rPr>
        <w:t>落实和排课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14141"/>
          <w:spacing w:val="0"/>
          <w:sz w:val="28"/>
          <w:szCs w:val="28"/>
          <w:shd w:val="clear" w:fill="FFFFFF"/>
          <w:lang w:eastAsia="zh-CN"/>
        </w:rPr>
        <w:t>操作流程</w:t>
      </w:r>
    </w:p>
    <w:p w14:paraId="3E8B1F64">
      <w:pP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14141"/>
          <w:sz w:val="21"/>
          <w:szCs w:val="21"/>
          <w:shd w:val="clear" w:fill="FFFFFF"/>
          <w:lang w:val="en-US" w:eastAsia="zh-CN"/>
        </w:rPr>
        <w:t>一、教学任务落实路径：教学计划管理→教学任务落实→特殊课程落实</w:t>
      </w:r>
    </w:p>
    <w:p w14:paraId="487982E7">
      <w:pP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  <w:t>（一）落实任务界面，参照下图设置</w:t>
      </w:r>
    </w:p>
    <w:p w14:paraId="279168A9">
      <w:pP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drawing>
          <wp:inline distT="0" distB="0" distL="114300" distR="114300">
            <wp:extent cx="5269865" cy="3502025"/>
            <wp:effectExtent l="0" t="0" r="698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D0D5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414141"/>
          <w:kern w:val="2"/>
          <w:sz w:val="21"/>
          <w:szCs w:val="21"/>
          <w:shd w:val="clear" w:fill="FFFFFF"/>
          <w:lang w:val="en-US" w:eastAsia="zh-CN" w:bidi="ar-SA"/>
        </w:rPr>
        <w:t>（二）</w:t>
      </w:r>
      <w: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  <w:t>面向对象：参照下图设置</w:t>
      </w:r>
    </w:p>
    <w:p w14:paraId="54D07FFE"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drawing>
          <wp:inline distT="0" distB="0" distL="114300" distR="114300">
            <wp:extent cx="5269865" cy="2506980"/>
            <wp:effectExtent l="0" t="0" r="698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0DDC">
      <w:pPr>
        <w:numPr>
          <w:ilvl w:val="0"/>
          <w:numId w:val="0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（三）选课备注：</w:t>
      </w:r>
    </w:p>
    <w:p w14:paraId="5946EF71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1.微专业系列课：选课备注里需写明微专业名称，因面向2023级的课程是微专业的第4门课，面向2024级的课程是微专业的第2门课程，若对学生有要求的，在选课备注里还需写明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  <w:t>具体选课要求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，方便学生选课。</w:t>
      </w:r>
    </w:p>
    <w:p w14:paraId="6DB578B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2.跨学科专业特色课：《数学建模方法及其应用》《礼乐与心理》《音乐基础与西方音乐》不属于微专业课程，在选课备注里写：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  <w:t>该课程属于跨学科专业特色课，不属于微专业课程。</w:t>
      </w:r>
    </w:p>
    <w:p w14:paraId="6E4FCE8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shd w:val="clear" w:fill="FFFFFF"/>
          <w:lang w:val="en-US" w:eastAsia="zh-CN"/>
        </w:rPr>
        <w:t>二、排课路径：排课管理</w:t>
      </w:r>
      <w:r>
        <w:rPr>
          <w:rFonts w:hint="eastAsia" w:ascii="微软雅黑" w:hAnsi="微软雅黑" w:eastAsia="微软雅黑" w:cs="微软雅黑"/>
          <w:b/>
          <w:bCs/>
          <w:color w:val="414141"/>
          <w:sz w:val="21"/>
          <w:szCs w:val="21"/>
          <w:shd w:val="clear" w:fill="FFFFFF"/>
          <w:lang w:val="en-US" w:eastAsia="zh-CN"/>
        </w:rPr>
        <w:t>→其他人机排课→特殊课程人机排课</w:t>
      </w:r>
    </w:p>
    <w:p w14:paraId="391C29B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（一）微专业系列课：授课方式采用线上+线下见面课方式（线下见面课安排2-3次，每次2学时）。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  <w:t>人机排课：时间设置周五6-7节，场地选择“线上上课”。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线下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见面课需任课教师自己按照教学计划申请调停课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。</w:t>
      </w:r>
    </w:p>
    <w:p w14:paraId="1448144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（二）跨学科专业特色课：授课方式采用线上+线下混合式教学，线下授课32学时。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shd w:val="clear" w:fill="FFFFFF"/>
          <w:lang w:val="en-US" w:eastAsia="zh-CN"/>
        </w:rPr>
        <w:t>人机排课：时间和场地根据具体教学安排设置。</w:t>
      </w:r>
    </w:p>
    <w:p w14:paraId="7A11BC1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shd w:val="clear" w:fill="FFFFFF"/>
          <w:lang w:val="en-US" w:eastAsia="zh-CN"/>
        </w:rPr>
        <w:t>（三）</w:t>
      </w:r>
      <w: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  <w:t>特殊课程人机排课界面，参照下图设置</w:t>
      </w:r>
    </w:p>
    <w:p w14:paraId="52A6117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  <w:t>1.排时间</w:t>
      </w:r>
    </w:p>
    <w:p w14:paraId="59DB17D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2982595"/>
            <wp:effectExtent l="0" t="0" r="1143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D693">
      <w:pPr>
        <w:numPr>
          <w:ilvl w:val="0"/>
          <w:numId w:val="0"/>
        </w:numPr>
        <w:ind w:leftChars="0"/>
      </w:pPr>
    </w:p>
    <w:p w14:paraId="4BF644CE">
      <w:pPr>
        <w:numPr>
          <w:ilvl w:val="0"/>
          <w:numId w:val="0"/>
        </w:numPr>
        <w:ind w:leftChars="0"/>
      </w:pPr>
    </w:p>
    <w:p w14:paraId="0BAB2444">
      <w:pPr>
        <w:numPr>
          <w:ilvl w:val="0"/>
          <w:numId w:val="0"/>
        </w:numPr>
        <w:ind w:leftChars="0"/>
      </w:pPr>
    </w:p>
    <w:p w14:paraId="636F210D">
      <w:pPr>
        <w:numPr>
          <w:ilvl w:val="0"/>
          <w:numId w:val="0"/>
        </w:numPr>
        <w:ind w:leftChars="0"/>
      </w:pPr>
    </w:p>
    <w:p w14:paraId="0FCFDAA3">
      <w:pPr>
        <w:numPr>
          <w:ilvl w:val="0"/>
          <w:numId w:val="0"/>
        </w:numPr>
        <w:ind w:leftChars="0"/>
      </w:pPr>
    </w:p>
    <w:p w14:paraId="76B1E737">
      <w:pPr>
        <w:numPr>
          <w:ilvl w:val="0"/>
          <w:numId w:val="0"/>
        </w:numPr>
        <w:ind w:leftChars="0"/>
      </w:pPr>
    </w:p>
    <w:p w14:paraId="07D66D49">
      <w:pPr>
        <w:numPr>
          <w:ilvl w:val="0"/>
          <w:numId w:val="0"/>
        </w:numPr>
        <w:ind w:leftChars="0"/>
      </w:pPr>
    </w:p>
    <w:p w14:paraId="782A5BD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414141"/>
          <w:sz w:val="21"/>
          <w:szCs w:val="21"/>
          <w:shd w:val="clear" w:fill="FFFFFF"/>
          <w:lang w:val="en-US" w:eastAsia="zh-CN"/>
        </w:rPr>
        <w:t>2.排场地</w:t>
      </w:r>
    </w:p>
    <w:p w14:paraId="1E56E7D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035300"/>
            <wp:effectExtent l="0" t="0" r="6985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23C4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127885"/>
            <wp:effectExtent l="0" t="0" r="8255" b="571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zAxZjZjNGE1ZTg5MjlkYjMyZDlhZjNlNzhhZWEifQ=="/>
  </w:docVars>
  <w:rsids>
    <w:rsidRoot w:val="2DF95719"/>
    <w:rsid w:val="0A906120"/>
    <w:rsid w:val="0BD66AF1"/>
    <w:rsid w:val="0D2439F8"/>
    <w:rsid w:val="16610434"/>
    <w:rsid w:val="19E35EF4"/>
    <w:rsid w:val="1E2D4EF4"/>
    <w:rsid w:val="264A075D"/>
    <w:rsid w:val="2DF95719"/>
    <w:rsid w:val="2E6D147B"/>
    <w:rsid w:val="42F22268"/>
    <w:rsid w:val="44071B81"/>
    <w:rsid w:val="450D6A7F"/>
    <w:rsid w:val="559828C1"/>
    <w:rsid w:val="566C2A46"/>
    <w:rsid w:val="5C1E3D4E"/>
    <w:rsid w:val="60F4002D"/>
    <w:rsid w:val="612029FD"/>
    <w:rsid w:val="666A0E45"/>
    <w:rsid w:val="7502624C"/>
    <w:rsid w:val="7994680E"/>
    <w:rsid w:val="79985388"/>
    <w:rsid w:val="7A344A7E"/>
    <w:rsid w:val="7AB76BC1"/>
    <w:rsid w:val="7DC2172C"/>
    <w:rsid w:val="7F4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461</Characters>
  <Lines>0</Lines>
  <Paragraphs>0</Paragraphs>
  <TotalTime>15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2023-11-14T02:24:00Z</dcterms:created>
  <dc:creator>飞燕</dc:creator>
  <cp:lastModifiedBy>飞燕</cp:lastModifiedBy>
  <dcterms:modified xsi:type="dcterms:W3CDTF">2025-12-02T07:03:49Z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4674297073624F7E98AB5B2F286AAFC2_13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