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36"/>
        <w:gridCol w:w="7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8720" w:type="dxa"/>
            <w:gridSpan w:val="3"/>
            <w:noWrap w:val="0"/>
            <w:vAlign w:val="center"/>
          </w:tcPr>
          <w:p>
            <w:pPr>
              <w:spacing w:line="300" w:lineRule="exact"/>
              <w:ind w:left="252" w:hanging="252"/>
              <w:jc w:val="center"/>
              <w:rPr>
                <w:rFonts w:eastAsia="楷体"/>
                <w:b/>
                <w:sz w:val="18"/>
                <w:szCs w:val="18"/>
              </w:rPr>
            </w:pPr>
            <w:r>
              <w:rPr>
                <w:rFonts w:eastAsia="楷体"/>
                <w:b/>
                <w:sz w:val="18"/>
                <w:szCs w:val="18"/>
              </w:rPr>
              <w:t>CET</w:t>
            </w:r>
            <w:r>
              <w:rPr>
                <w:rFonts w:hint="eastAsia" w:eastAsia="楷体"/>
                <w:b/>
                <w:sz w:val="18"/>
                <w:szCs w:val="18"/>
              </w:rPr>
              <w:t>4</w:t>
            </w:r>
            <w:r>
              <w:rPr>
                <w:rFonts w:eastAsia="楷体"/>
                <w:b/>
                <w:sz w:val="18"/>
                <w:szCs w:val="18"/>
              </w:rPr>
              <w:t xml:space="preserve"> </w:t>
            </w:r>
            <w:r>
              <w:rPr>
                <w:rFonts w:hAnsi="楷体" w:eastAsia="楷体"/>
                <w:b/>
                <w:sz w:val="18"/>
                <w:szCs w:val="18"/>
              </w:rPr>
              <w:t>操</w:t>
            </w:r>
            <w:r>
              <w:rPr>
                <w:rFonts w:eastAsia="楷体"/>
                <w:b/>
                <w:sz w:val="18"/>
                <w:szCs w:val="18"/>
              </w:rPr>
              <w:t xml:space="preserve"> </w:t>
            </w:r>
            <w:r>
              <w:rPr>
                <w:rFonts w:hAnsi="楷体" w:eastAsia="楷体"/>
                <w:b/>
                <w:sz w:val="18"/>
                <w:szCs w:val="18"/>
              </w:rPr>
              <w:t>作</w:t>
            </w:r>
            <w:r>
              <w:rPr>
                <w:rFonts w:eastAsia="楷体"/>
                <w:b/>
                <w:sz w:val="18"/>
                <w:szCs w:val="18"/>
              </w:rPr>
              <w:t xml:space="preserve"> </w:t>
            </w:r>
            <w:r>
              <w:rPr>
                <w:rFonts w:hAnsi="楷体" w:eastAsia="楷体"/>
                <w:b/>
                <w:sz w:val="18"/>
                <w:szCs w:val="18"/>
              </w:rPr>
              <w:t>规</w:t>
            </w:r>
            <w:r>
              <w:rPr>
                <w:rFonts w:eastAsia="楷体"/>
                <w:b/>
                <w:sz w:val="18"/>
                <w:szCs w:val="18"/>
              </w:rPr>
              <w:t xml:space="preserve"> </w:t>
            </w:r>
            <w:r>
              <w:rPr>
                <w:rFonts w:hAnsi="楷体" w:eastAsia="楷体"/>
                <w:b/>
                <w:sz w:val="18"/>
                <w:szCs w:val="18"/>
              </w:rPr>
              <w:t>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853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8</w:t>
            </w:r>
            <w:r>
              <w:rPr>
                <w:rFonts w:eastAsia="楷体"/>
                <w:sz w:val="18"/>
                <w:szCs w:val="18"/>
              </w:rPr>
              <w:t>：45</w:t>
            </w:r>
          </w:p>
        </w:tc>
        <w:tc>
          <w:tcPr>
            <w:tcW w:w="836" w:type="dxa"/>
            <w:shd w:val="pct10" w:color="000000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组织考生入</w:t>
            </w:r>
          </w:p>
        </w:tc>
        <w:tc>
          <w:tcPr>
            <w:tcW w:w="7031" w:type="dxa"/>
            <w:noWrap w:val="0"/>
            <w:vAlign w:val="center"/>
          </w:tcPr>
          <w:p>
            <w:pPr>
              <w:spacing w:line="220" w:lineRule="exact"/>
              <w:ind w:left="249" w:hanging="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sz w:val="18"/>
                <w:szCs w:val="18"/>
              </w:rPr>
              <w:t>组织考生入场</w:t>
            </w:r>
            <w:r>
              <w:rPr>
                <w:rFonts w:hAnsi="宋体"/>
                <w:sz w:val="18"/>
                <w:szCs w:val="18"/>
              </w:rPr>
              <w:t>。监考员乙在考场门口逐一检查考生准考证、有效身份证件上的照片是否与本人相符，检查准考证上考场号是否与本考场号相符，检查并禁止考生携带违规物品入场。</w:t>
            </w:r>
          </w:p>
          <w:p>
            <w:pPr>
              <w:spacing w:line="220" w:lineRule="exact"/>
              <w:ind w:left="249" w:hanging="249"/>
              <w:rPr>
                <w:rFonts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．监考员甲保护试卷袋，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监考乙</w:t>
            </w:r>
            <w:r>
              <w:rPr>
                <w:rFonts w:hAnsi="宋体"/>
                <w:sz w:val="18"/>
                <w:szCs w:val="18"/>
              </w:rPr>
              <w:t>指导考生在考场座位表上规定的位置签字，指导考生按准考证上的座位号入座。</w:t>
            </w:r>
          </w:p>
          <w:p>
            <w:pPr>
              <w:spacing w:line="220" w:lineRule="exact"/>
              <w:ind w:left="249" w:hanging="249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 xml:space="preserve">   宣读《考场规则》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6" w:hRule="atLeast"/>
          <w:jc w:val="center"/>
        </w:trPr>
        <w:tc>
          <w:tcPr>
            <w:tcW w:w="853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9</w:t>
            </w:r>
            <w:r>
              <w:rPr>
                <w:rFonts w:hAnsi="楷体" w:eastAsia="楷体"/>
                <w:sz w:val="18"/>
                <w:szCs w:val="18"/>
              </w:rPr>
              <w:t>：</w:t>
            </w:r>
            <w:r>
              <w:rPr>
                <w:rFonts w:eastAsia="楷体"/>
                <w:sz w:val="18"/>
                <w:szCs w:val="18"/>
              </w:rPr>
              <w:t>00</w:t>
            </w:r>
          </w:p>
        </w:tc>
        <w:tc>
          <w:tcPr>
            <w:tcW w:w="836" w:type="dxa"/>
            <w:shd w:val="pct10" w:color="000000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bCs/>
                <w:sz w:val="18"/>
                <w:szCs w:val="18"/>
              </w:rPr>
              <w:t>禁止迟到</w:t>
            </w:r>
            <w:r>
              <w:rPr>
                <w:rFonts w:hAnsi="宋体"/>
                <w:sz w:val="18"/>
                <w:szCs w:val="18"/>
              </w:rPr>
              <w:t>册</w:t>
            </w:r>
          </w:p>
        </w:tc>
        <w:tc>
          <w:tcPr>
            <w:tcW w:w="7031" w:type="dxa"/>
            <w:noWrap w:val="0"/>
            <w:vAlign w:val="center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bCs/>
                <w:sz w:val="18"/>
                <w:szCs w:val="18"/>
              </w:rPr>
              <w:t>禁止迟到考生入场</w:t>
            </w:r>
            <w:r>
              <w:rPr>
                <w:rFonts w:hAnsi="宋体"/>
                <w:sz w:val="18"/>
                <w:szCs w:val="18"/>
              </w:rPr>
              <w:t>。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sz w:val="18"/>
                <w:szCs w:val="18"/>
              </w:rPr>
              <w:t>要求并提示考生非听力考试期间不得佩戴耳机</w:t>
            </w:r>
            <w:r>
              <w:rPr>
                <w:rFonts w:hAnsi="宋体"/>
                <w:sz w:val="18"/>
                <w:szCs w:val="18"/>
              </w:rPr>
              <w:t>，否则按违规处理。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Ansi="宋体"/>
                <w:sz w:val="18"/>
                <w:szCs w:val="18"/>
              </w:rPr>
              <w:t>．发答题卡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、答题卡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和试题册。监考员甲先向全体考生展示试卷袋密封完好。监考员乙当众启封并核对无误后，下发答题卡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、答题卡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和试题册。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>
              <w:rPr>
                <w:rFonts w:hAnsi="宋体"/>
                <w:b/>
                <w:sz w:val="18"/>
                <w:szCs w:val="18"/>
              </w:rPr>
              <w:t>监考员甲提示考生仔细阅读试题册正面的</w:t>
            </w:r>
            <w:r>
              <w:rPr>
                <w:b/>
                <w:sz w:val="18"/>
                <w:szCs w:val="18"/>
              </w:rPr>
              <w:t>“</w:t>
            </w:r>
            <w:r>
              <w:rPr>
                <w:rFonts w:hAnsi="宋体"/>
                <w:b/>
                <w:sz w:val="18"/>
                <w:szCs w:val="18"/>
              </w:rPr>
              <w:t>敬告考生</w:t>
            </w:r>
            <w:r>
              <w:rPr>
                <w:b/>
                <w:sz w:val="18"/>
                <w:szCs w:val="18"/>
              </w:rPr>
              <w:t>”</w:t>
            </w:r>
            <w:r>
              <w:rPr>
                <w:rFonts w:hAnsi="宋体"/>
                <w:sz w:val="18"/>
                <w:szCs w:val="18"/>
              </w:rPr>
              <w:t>，并要求考生检查试题册背面条形码、答题卡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和答题卡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的印刷质量，要求考生确认无误后将试题册背面上的条形码揭下后粘贴在答题卡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的条形码粘贴框内并填写（涂）试题册封底、答题卡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和答题卡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上的学校名称、姓名及准考证号等信息。强调只能用黑色签字笔填写姓名、准考证号，用</w:t>
            </w:r>
            <w:r>
              <w:rPr>
                <w:sz w:val="18"/>
                <w:szCs w:val="18"/>
              </w:rPr>
              <w:t>HB-2B</w:t>
            </w:r>
            <w:r>
              <w:rPr>
                <w:rFonts w:hAnsi="宋体"/>
                <w:sz w:val="18"/>
                <w:szCs w:val="18"/>
              </w:rPr>
              <w:t>铅笔涂黑相应的信息点。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sz w:val="18"/>
                <w:szCs w:val="18"/>
              </w:rPr>
              <w:t>要求考生将相关信息填写完整后，将试题册背面向上放回至桌子左上角</w:t>
            </w:r>
            <w:r>
              <w:rPr>
                <w:rFonts w:hAnsi="宋体"/>
                <w:sz w:val="18"/>
                <w:szCs w:val="18"/>
              </w:rPr>
              <w:t>。提示考生若提前阅读试题，将按违规处理。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853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9</w:t>
            </w:r>
            <w:r>
              <w:rPr>
                <w:rFonts w:hAnsi="楷体" w:eastAsia="楷体"/>
                <w:sz w:val="18"/>
                <w:szCs w:val="18"/>
              </w:rPr>
              <w:t>：</w:t>
            </w:r>
            <w:r>
              <w:rPr>
                <w:rFonts w:eastAsia="楷体"/>
                <w:sz w:val="18"/>
                <w:szCs w:val="18"/>
              </w:rPr>
              <w:t>10</w:t>
            </w:r>
          </w:p>
        </w:tc>
        <w:tc>
          <w:tcPr>
            <w:tcW w:w="836" w:type="dxa"/>
            <w:shd w:val="pct10" w:color="000000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考试开始</w:t>
            </w:r>
          </w:p>
        </w:tc>
        <w:tc>
          <w:tcPr>
            <w:tcW w:w="7031" w:type="dxa"/>
            <w:noWrap w:val="0"/>
            <w:vAlign w:val="center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sz w:val="18"/>
                <w:szCs w:val="18"/>
              </w:rPr>
              <w:t>考试正式开始</w:t>
            </w:r>
            <w:r>
              <w:rPr>
                <w:rFonts w:hAnsi="宋体"/>
                <w:sz w:val="18"/>
                <w:szCs w:val="18"/>
              </w:rPr>
              <w:t>。考生做试题的第一部分，即写作部分（用黑色字迹签字笔答题）。提示考生以下内容：</w:t>
            </w:r>
          </w:p>
          <w:p>
            <w:pPr>
              <w:spacing w:line="220" w:lineRule="exact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>
              <w:rPr>
                <w:rFonts w:hAnsi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Ansi="宋体"/>
                <w:spacing w:val="-4"/>
                <w:sz w:val="18"/>
                <w:szCs w:val="18"/>
              </w:rPr>
              <w:t>作文题目在试题册背面，使用黑色签字笔在答题卡</w:t>
            </w:r>
            <w:r>
              <w:rPr>
                <w:spacing w:val="-4"/>
                <w:sz w:val="18"/>
                <w:szCs w:val="18"/>
              </w:rPr>
              <w:t>1</w:t>
            </w:r>
            <w:r>
              <w:rPr>
                <w:rFonts w:hAnsi="宋体"/>
                <w:spacing w:val="-4"/>
                <w:sz w:val="18"/>
                <w:szCs w:val="18"/>
              </w:rPr>
              <w:t>上作答，期间不得打开试题册。</w:t>
            </w:r>
          </w:p>
          <w:p>
            <w:pPr>
              <w:spacing w:line="220" w:lineRule="exact"/>
              <w:ind w:firstLine="90" w:firstLineChars="5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）作文题考试时间为</w:t>
            </w:r>
            <w:r>
              <w:rPr>
                <w:sz w:val="18"/>
                <w:szCs w:val="18"/>
              </w:rPr>
              <w:t>30</w:t>
            </w:r>
            <w:r>
              <w:rPr>
                <w:rFonts w:hAnsi="宋体"/>
                <w:sz w:val="18"/>
                <w:szCs w:val="18"/>
              </w:rPr>
              <w:t>分钟，之后将立即进行听力考试。</w:t>
            </w:r>
            <w:r>
              <w:rPr>
                <w:sz w:val="18"/>
                <w:szCs w:val="18"/>
              </w:rPr>
              <w:t>”</w:t>
            </w:r>
          </w:p>
          <w:p>
            <w:pPr>
              <w:spacing w:line="220" w:lineRule="exact"/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sz w:val="18"/>
                <w:szCs w:val="18"/>
              </w:rPr>
              <w:t>监考员甲逐一核验证件，</w:t>
            </w:r>
            <w:r>
              <w:rPr>
                <w:rFonts w:hAnsi="宋体"/>
                <w:sz w:val="18"/>
                <w:szCs w:val="18"/>
              </w:rPr>
              <w:t>检查考生填写（涂）信息、粘贴条形码是否规范。若出现问题，立即查明并处理。监考员乙监控整个考场。</w:t>
            </w:r>
          </w:p>
          <w:p>
            <w:pPr>
              <w:spacing w:line="220" w:lineRule="exact"/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Ansi="宋体"/>
                <w:sz w:val="18"/>
                <w:szCs w:val="18"/>
              </w:rPr>
              <w:t>．核验完证件后，监考员一前一后认真监考。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89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9:35</w:t>
            </w:r>
          </w:p>
        </w:tc>
        <w:tc>
          <w:tcPr>
            <w:tcW w:w="7031" w:type="dxa"/>
            <w:noWrap w:val="0"/>
            <w:vAlign w:val="center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rFonts w:hAnsi="宋体"/>
                <w:sz w:val="18"/>
                <w:szCs w:val="18"/>
              </w:rPr>
              <w:t>．提示考生</w:t>
            </w:r>
            <w:r>
              <w:rPr>
                <w:sz w:val="18"/>
                <w:szCs w:val="18"/>
              </w:rPr>
              <w:t>5</w:t>
            </w:r>
            <w:r>
              <w:rPr>
                <w:rFonts w:hAnsi="宋体"/>
                <w:sz w:val="18"/>
                <w:szCs w:val="18"/>
              </w:rPr>
              <w:t>分钟后结束写作考试，并开始进行听力考试。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53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9:40</w:t>
            </w:r>
          </w:p>
        </w:tc>
        <w:tc>
          <w:tcPr>
            <w:tcW w:w="836" w:type="dxa"/>
            <w:shd w:val="pct10" w:color="auto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听力考试</w:t>
            </w:r>
          </w:p>
        </w:tc>
        <w:tc>
          <w:tcPr>
            <w:tcW w:w="7031" w:type="dxa"/>
            <w:noWrap w:val="0"/>
            <w:vAlign w:val="center"/>
          </w:tcPr>
          <w:p>
            <w:pPr>
              <w:spacing w:line="220" w:lineRule="exact"/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sz w:val="18"/>
                <w:szCs w:val="18"/>
              </w:rPr>
              <w:t>听力考试正式开始，命令考生打开试题册，带上耳机并提示考生</w:t>
            </w:r>
            <w:r>
              <w:rPr>
                <w:b/>
                <w:sz w:val="18"/>
                <w:szCs w:val="18"/>
              </w:rPr>
              <w:t>“</w:t>
            </w:r>
            <w:r>
              <w:rPr>
                <w:rFonts w:hAnsi="宋体"/>
                <w:b/>
                <w:sz w:val="18"/>
                <w:szCs w:val="18"/>
              </w:rPr>
              <w:t>听力录音播放完毕后，将立即回收答题卡</w:t>
            </w:r>
            <w:r>
              <w:rPr>
                <w:b/>
                <w:sz w:val="18"/>
                <w:szCs w:val="18"/>
              </w:rPr>
              <w:t>1”</w:t>
            </w:r>
            <w:r>
              <w:rPr>
                <w:rFonts w:hAnsi="宋体"/>
                <w:b/>
                <w:sz w:val="18"/>
                <w:szCs w:val="18"/>
              </w:rPr>
              <w:t>。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注：听力部分考试时，监考员原则上不要走动。若无试题、试题册的原因，监考员有权制止其他任何人在听力部分考试进行时进入考场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853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10:05</w:t>
            </w:r>
          </w:p>
        </w:tc>
        <w:tc>
          <w:tcPr>
            <w:tcW w:w="836" w:type="dxa"/>
            <w:shd w:val="pct10" w:color="auto" w:fill="FFFFFF"/>
            <w:noWrap w:val="0"/>
            <w:textDirection w:val="tbRlV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收答题卡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听力考试结束</w:t>
            </w:r>
          </w:p>
        </w:tc>
        <w:tc>
          <w:tcPr>
            <w:tcW w:w="7031" w:type="dxa"/>
            <w:noWrap w:val="0"/>
            <w:vAlign w:val="center"/>
          </w:tcPr>
          <w:p>
            <w:pPr>
              <w:spacing w:line="220" w:lineRule="exact"/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sz w:val="18"/>
                <w:szCs w:val="18"/>
              </w:rPr>
              <w:t>听力考试结束，命令考生停止答题并摘下耳机。</w:t>
            </w:r>
          </w:p>
          <w:p>
            <w:pPr>
              <w:spacing w:line="220" w:lineRule="exact"/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rFonts w:hAnsi="宋体"/>
                <w:sz w:val="18"/>
                <w:szCs w:val="18"/>
              </w:rPr>
              <w:t>．监考员甲收答题卡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，监考员乙监控整个考场，收卷期间考生不得答题，否则按违规处理。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  <w:jc w:val="center"/>
        </w:trPr>
        <w:tc>
          <w:tcPr>
            <w:tcW w:w="853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hAnsi="楷体" w:eastAsia="楷体"/>
                <w:sz w:val="18"/>
                <w:szCs w:val="18"/>
              </w:rPr>
            </w:pPr>
            <w:r>
              <w:rPr>
                <w:rFonts w:hint="eastAsia" w:eastAsia="楷体"/>
                <w:sz w:val="18"/>
                <w:szCs w:val="18"/>
              </w:rPr>
              <w:t>10:10</w:t>
            </w:r>
          </w:p>
        </w:tc>
        <w:tc>
          <w:tcPr>
            <w:tcW w:w="836" w:type="dxa"/>
            <w:shd w:val="pct10" w:color="auto" w:fill="FFFFFF"/>
            <w:noWrap w:val="0"/>
            <w:textDirection w:val="tbRlV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记录缺考情况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检查条形码粘贴情况</w:t>
            </w:r>
          </w:p>
        </w:tc>
        <w:tc>
          <w:tcPr>
            <w:tcW w:w="7031" w:type="dxa"/>
            <w:noWrap w:val="0"/>
            <w:vAlign w:val="center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sz w:val="18"/>
                <w:szCs w:val="18"/>
              </w:rPr>
              <w:t>命令考生继续作答。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sz w:val="18"/>
                <w:szCs w:val="18"/>
              </w:rPr>
              <w:t>监考员甲逐一核验答题卡</w:t>
            </w:r>
            <w:r>
              <w:rPr>
                <w:b/>
                <w:sz w:val="18"/>
                <w:szCs w:val="18"/>
              </w:rPr>
              <w:t>1</w:t>
            </w:r>
            <w:r>
              <w:rPr>
                <w:rFonts w:hAnsi="宋体"/>
                <w:b/>
                <w:sz w:val="18"/>
                <w:szCs w:val="18"/>
              </w:rPr>
              <w:t>粘贴条形码是否规范</w:t>
            </w:r>
            <w:r>
              <w:rPr>
                <w:rFonts w:hAnsi="宋体"/>
                <w:sz w:val="18"/>
                <w:szCs w:val="18"/>
              </w:rPr>
              <w:t>。若出现问题，立即查明并处理。监考员乙监控整个考场。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sz w:val="18"/>
                <w:szCs w:val="18"/>
              </w:rPr>
              <w:t>监考员甲记录缺考考生有关信息</w:t>
            </w:r>
            <w:r>
              <w:rPr>
                <w:rFonts w:hAnsi="宋体"/>
                <w:sz w:val="18"/>
                <w:szCs w:val="18"/>
              </w:rPr>
              <w:t>，在答题卡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、答题卡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及试题册背面填写（涂）缺考考生姓名及准考证号最后两位，</w:t>
            </w:r>
            <w:r>
              <w:rPr>
                <w:rFonts w:hAnsi="宋体"/>
                <w:b/>
                <w:sz w:val="18"/>
                <w:szCs w:val="18"/>
              </w:rPr>
              <w:t>缺考考生的条形码粘贴条不用揭下</w:t>
            </w:r>
            <w:r>
              <w:rPr>
                <w:rFonts w:hAnsi="宋体"/>
                <w:sz w:val="18"/>
                <w:szCs w:val="18"/>
              </w:rPr>
              <w:t>。监考员乙控制整个考场。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9" w:type="dxa"/>
            <w:gridSpan w:val="2"/>
            <w:shd w:val="clear" w:color="000000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</w:pPr>
            <w:r>
              <w:t>11:10</w:t>
            </w:r>
          </w:p>
        </w:tc>
        <w:tc>
          <w:tcPr>
            <w:tcW w:w="7031" w:type="dxa"/>
            <w:noWrap w:val="0"/>
            <w:vAlign w:val="center"/>
          </w:tcPr>
          <w:p>
            <w:pPr>
              <w:spacing w:line="220" w:lineRule="exact"/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>
              <w:rPr>
                <w:rFonts w:hAnsi="宋体"/>
                <w:sz w:val="18"/>
                <w:szCs w:val="18"/>
              </w:rPr>
              <w:t>．提醒考生离考试结束还有十分钟。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689" w:type="dxa"/>
            <w:gridSpan w:val="2"/>
            <w:shd w:val="clear" w:color="000000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</w:pPr>
            <w:r>
              <w:t>11:20</w:t>
            </w:r>
          </w:p>
        </w:tc>
        <w:tc>
          <w:tcPr>
            <w:tcW w:w="7031" w:type="dxa"/>
            <w:noWrap w:val="0"/>
            <w:vAlign w:val="center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>
              <w:rPr>
                <w:rFonts w:hAnsi="宋体"/>
                <w:sz w:val="18"/>
                <w:szCs w:val="18"/>
              </w:rPr>
              <w:t>．宣布考试结束，并立即令考生停止答题。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Ansi="宋体"/>
                <w:sz w:val="18"/>
                <w:szCs w:val="18"/>
              </w:rPr>
              <w:t>．监考员甲维持考场秩序，监考员乙验收各考生试题册和答题卡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，并再次检查考生填写（涂）信息、粘贴条形码是否规范，</w:t>
            </w:r>
            <w:r>
              <w:rPr>
                <w:rFonts w:hAnsi="宋体"/>
                <w:b/>
                <w:sz w:val="18"/>
                <w:szCs w:val="18"/>
              </w:rPr>
              <w:t>清点无误后组织考生退场（严禁考生带走试题册和答题卡）。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>
              <w:rPr>
                <w:rFonts w:hAnsi="宋体"/>
                <w:sz w:val="18"/>
                <w:szCs w:val="18"/>
              </w:rPr>
              <w:t>．监考员甲在考场记录单上记录违规考生并要求考生签字确认。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85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考试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收尾</w:t>
            </w:r>
          </w:p>
        </w:tc>
        <w:tc>
          <w:tcPr>
            <w:tcW w:w="836" w:type="dxa"/>
            <w:shd w:val="pct10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收卷</w:t>
            </w:r>
          </w:p>
        </w:tc>
        <w:tc>
          <w:tcPr>
            <w:tcW w:w="7031" w:type="dxa"/>
            <w:noWrap w:val="0"/>
            <w:vAlign w:val="center"/>
          </w:tcPr>
          <w:p>
            <w:pPr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sz w:val="18"/>
                <w:szCs w:val="18"/>
              </w:rPr>
              <w:t>监考员按座位号小号在上，大号在下的顺序（包括缺考考生）整理试题册和答题卡。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853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6" w:type="dxa"/>
            <w:shd w:val="pct10" w:color="000000" w:fill="FFFFFF"/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装订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密封</w:t>
            </w:r>
          </w:p>
        </w:tc>
        <w:tc>
          <w:tcPr>
            <w:tcW w:w="7031" w:type="dxa"/>
            <w:noWrap w:val="0"/>
            <w:vAlign w:val="top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>
              <w:rPr>
                <w:rFonts w:hAnsi="宋体"/>
                <w:sz w:val="18"/>
                <w:szCs w:val="18"/>
              </w:rPr>
              <w:t>．将整理好的试题册、答题卡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和答题卡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一并带到考务办公室，经考务负责人清点核查无误后密封。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注：（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）考生的答题卡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、答题卡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分别装入相应的专用袋内密封（包括缺考考生）。</w:t>
            </w:r>
          </w:p>
          <w:p>
            <w:pPr>
              <w:spacing w:line="220" w:lineRule="exact"/>
              <w:ind w:firstLine="270" w:firstLineChars="15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）试题册装入试卷袋内密封（包括缺考考生），由省级承办机构集中管理。</w:t>
            </w:r>
          </w:p>
        </w:tc>
      </w:tr>
    </w:tbl>
    <w:p>
      <w:pPr>
        <w:pStyle w:val="3"/>
        <w:spacing w:line="400" w:lineRule="exact"/>
        <w:ind w:left="0" w:leftChars="0" w:firstLine="0" w:firstLineChars="0"/>
        <w:rPr>
          <w:rFonts w:hint="eastAsia"/>
          <w:b w:val="0"/>
          <w:bCs w:val="0"/>
          <w:sz w:val="21"/>
          <w:szCs w:val="21"/>
        </w:rPr>
      </w:pPr>
      <w:bookmarkStart w:id="0" w:name="_GoBack"/>
      <w:r>
        <w:rPr>
          <w:rFonts w:ascii="宋体" w:hAnsi="宋体" w:eastAsia="宋体"/>
          <w:b w:val="0"/>
          <w:bCs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173355</wp:posOffset>
                </wp:positionV>
                <wp:extent cx="2286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13.65pt;height:0pt;width:18pt;z-index:251662336;mso-width-relative:page;mso-height-relative:page;" filled="f" stroked="t" coordsize="21600,21600" o:gfxdata="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6iVM/NYAAAAJAQAADwAAAAAAAAAB&#10;ACAAAAAiAAAAZHJzL2Rvd25yZXYueG1sUEsBAhQAFAAAAAgAh07iQKOFc4/ZAQAAlQMAAA4AAAAA&#10;AAAAAQAgAAAAJQ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1"/>
          <w:szCs w:val="21"/>
        </w:rPr>
        <w:t>监考教师二人同时到考务办公室才能领取试卷，领完卷后手机交出，放考务办公室集中保管。</w:t>
      </w:r>
    </w:p>
    <w:p>
      <w:pPr>
        <w:rPr>
          <w:b w:val="0"/>
          <w:bCs w:val="0"/>
          <w:sz w:val="21"/>
          <w:szCs w:val="21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B1FEE"/>
    <w:rsid w:val="18F30D97"/>
    <w:rsid w:val="23D64861"/>
    <w:rsid w:val="2A914FE7"/>
    <w:rsid w:val="2ED3454B"/>
    <w:rsid w:val="42A81F43"/>
    <w:rsid w:val="5E6057EA"/>
    <w:rsid w:val="6C0B50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1"/>
    <w:qFormat/>
    <w:uiPriority w:val="0"/>
    <w:pPr>
      <w:spacing w:line="520" w:lineRule="exact"/>
      <w:ind w:left="540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陈建平</cp:lastModifiedBy>
  <cp:lastPrinted>2020-07-07T02:49:00Z</cp:lastPrinted>
  <dcterms:modified xsi:type="dcterms:W3CDTF">2020-09-17T02:15:54Z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