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D92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温州理工学院本科学生转专业管理办法</w:t>
      </w:r>
    </w:p>
    <w:p w14:paraId="482526FF">
      <w:pPr>
        <w:pStyle w:val="2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征求意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见稿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 w14:paraId="3EA591C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BD81AE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第一章  总  则</w:t>
      </w:r>
    </w:p>
    <w:p w14:paraId="4ACC0A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为充分体现以人为本的教育理念，尊重学生个人志向，发挥学生专长，激发学生学习积极性、主动性，进一步完善个性化人才培养模式，规范管理，根据教育部《普通高等学校学生管理规定》以及《温州理工学院本科学生学籍管理规定》，结合学校实际情况，特制定本办法。</w:t>
      </w:r>
    </w:p>
    <w:p w14:paraId="13D157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进一步完善科学合理的开放式、竞争性的教学管理制度，把竞争激励机制和创新意识引入教学管理，充分挖掘专业教学资源，在保证人才培养质量的情况下，积极为学生自主理性选择、实现良好的专业发展创造条件。</w:t>
      </w:r>
    </w:p>
    <w:p w14:paraId="6E428D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转专业工作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遵照“公正、公平、公开”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原则进行。</w:t>
      </w:r>
    </w:p>
    <w:p w14:paraId="0DB5891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第二章  范围与原则</w:t>
      </w:r>
    </w:p>
    <w:p w14:paraId="7CF92C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学生须坚持四项基本原则，遵守校纪校规，尊敬师长，团结同学，具有良好的思想品德。</w:t>
      </w:r>
    </w:p>
    <w:p w14:paraId="4E2EDB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学生须按规定缴纳学费并注册，具备学校学籍。</w:t>
      </w:r>
    </w:p>
    <w:p w14:paraId="0235AF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转专业在学校当年所招的本科专业中互转，其中文科、理科、工科专业均可互转。</w:t>
      </w:r>
    </w:p>
    <w:p w14:paraId="3FAA99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学校本科生转专业分为普通转专业和其他类型转专业两种类型。</w:t>
      </w:r>
    </w:p>
    <w:p w14:paraId="66EDF1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普通转专业：学生可根据学校公布的转专业容量、申请条件及考核办法申请转专业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。确因专业不适应，造成学习困难或无能力修读原专业的二年级及以上学生，申请降级后可报名相应年级的转专业申请工作。申请转专业的学生务必仔细考虑，充分征求家长意见，谨慎选择转入专业。</w:t>
      </w:r>
    </w:p>
    <w:p w14:paraId="41D22C6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其他类型转专业：学生有下列情况之一者，可申请转专业，不占学校其他学生转专业名额。</w:t>
      </w:r>
    </w:p>
    <w:p w14:paraId="210F71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因退伍等符合国家特殊政策的学生申请转专业，按国家有关规定执行。</w:t>
      </w:r>
    </w:p>
    <w:p w14:paraId="1FC989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2.学生确因生理缺陷，经学校医疗单位检查证明，不能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在原专业学习，但尚能在本校其他专业学习者，可申请转到相应的专业学习。</w:t>
      </w:r>
    </w:p>
    <w:p w14:paraId="406FE3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3.学生休学（保留学籍）期满复学后，如原专业无行政班可跟读，可申请转入相近专业。</w:t>
      </w:r>
    </w:p>
    <w:p w14:paraId="16BA74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4.学生确有拟转入专业的特长，并有充分证据（发表论文、发明专利、获奖等）表明转专业更有利于发挥其专长的，可申请转入该专业。</w:t>
      </w:r>
    </w:p>
    <w:p w14:paraId="064550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学生有下列情况之一者，不予办理转专业：</w:t>
      </w:r>
    </w:p>
    <w:p w14:paraId="06C960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1.转入专业培养方案通识必选课有不及格记录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14FA527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2.招生时确定为定向、委托培养和中外合作办学的（委托方同意变更专业的除外）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14EEE8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3.设计学类、单招单考、专升本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中本一体化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学生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15619A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4.正在休学、保留学籍或保留入学资格的；</w:t>
      </w:r>
    </w:p>
    <w:p w14:paraId="41092D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5.应予退学的；</w:t>
      </w:r>
    </w:p>
    <w:p w14:paraId="5EE9A52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6.在校期间已转过专业的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但因退役复学、休学后原专业停招等客观情况需再次转专业的，经学校审批后可不受本款限制；</w:t>
      </w:r>
    </w:p>
    <w:p w14:paraId="46E97E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7.无正当理由的。</w:t>
      </w:r>
    </w:p>
    <w:p w14:paraId="533F76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第三章  普通转专业工作程序</w:t>
      </w:r>
    </w:p>
    <w:p w14:paraId="6BAB152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学院根据专业教学资源、班额等情况，研究确定转专业容量、申请条件及考核办法，报教务处汇总公布。</w:t>
      </w:r>
    </w:p>
    <w:p w14:paraId="680D58D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学生按以下程序办理转专业：</w:t>
      </w:r>
    </w:p>
    <w:p w14:paraId="7310E8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符合转专业条件的学生于第一、二、三学期末通过教务管理系统填写、提交并打印转专业申请表，经本人及家长签字，于第二、第三、四学期开学第一周内上交所在二级学院审核后交拟转入学院。教务处公布转专业申请情况，未按规定申请的，不得补报。</w:t>
      </w:r>
    </w:p>
    <w:p w14:paraId="165551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2.申请转专业学生于开学初第一周进入申请的专业试听，并在原学院办理请假手续，试听结束后确因不适应申请的专业，可申请撤销转专业。</w:t>
      </w:r>
    </w:p>
    <w:p w14:paraId="6F67AB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3.拟转入学院根据公布的申请条件、考核办法对申请转入学生进行资格审查、考核，并将审核及考核结果报教务处复核。教务处汇总、复核后公布转专业审核情况。</w:t>
      </w:r>
    </w:p>
    <w:p w14:paraId="3CDF2C2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教务处确定拟转专业名单并进行公示，公示无异议后，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教务处将转专业学生名单报主管校长批复发文。</w:t>
      </w:r>
    </w:p>
    <w:p w14:paraId="199AB4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第四章  其他类型转专业工作程序</w:t>
      </w:r>
    </w:p>
    <w:p w14:paraId="65E011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符合第九条的学生可于第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二至六学期第一周内向所在二级学院提交《温州理工学院转专业申请表》，并附上相关证明材料，经学院审核同意后报教务处，学校成立由教务处、学生处、转入学院等相关专家组成的转专业工作组对学生申请材料进行审核、鉴定，确定拟转专业名单，并公示、发文。</w:t>
      </w:r>
    </w:p>
    <w:p w14:paraId="2845CB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第五章  转专业后的管理</w:t>
      </w:r>
    </w:p>
    <w:p w14:paraId="4286CE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教务处统一办理转专业学生的学籍变更手续，并报省教育厅。</w:t>
      </w:r>
    </w:p>
    <w:p w14:paraId="12ACBD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学生转专业后按转入专业学费标准缴纳学费。</w:t>
      </w:r>
    </w:p>
    <w:p w14:paraId="787B30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二级学院将转入学生的分班情况报教务处。转专业学生学号不作变更，学生证信息由转入学院修改，已订购的教材不予退换，进入新专业学习的教材可向图书公司订购，一卡通可凭修改后的学生证至一卡通办理部门办理新卡，学生宿舍根据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实际情况作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相应的调整。如涉及党、团组织关系的变化，学生本人应及时到相关部门办理组织关系转移手续。</w:t>
      </w:r>
    </w:p>
    <w:p w14:paraId="3DA63C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转专业学生按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转入专业的人才培养方案执行。学院对转入学生的已获学分进行认定，并指导学生制订个人修读计划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，重新进行选课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。未修课程应补修或改修，已修且成绩合格的课程可向开课学院申请充抵相同、相近课程，多余学分可以充抵相应的任选课、公选课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学生所在二级学院汇总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后报教务处办理。</w:t>
      </w:r>
    </w:p>
    <w:p w14:paraId="285DCAF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第六章  附  则</w:t>
      </w:r>
    </w:p>
    <w:p w14:paraId="0B711F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第十九条</w:t>
      </w:r>
      <w:r>
        <w:rPr>
          <w:rFonts w:hint="eastAsia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学校应每学期公布各专业可接收转专业的名额、条件及考核办法。学生如对转专业结果有异议，可在公示期内向教务处提出书面申诉，教务处应在5个工作日内予以答复。</w:t>
      </w:r>
    </w:p>
    <w:p w14:paraId="2F1CEF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highlight w:val="none"/>
          <w:lang w:eastAsia="zh-CN"/>
        </w:rPr>
      </w:pPr>
      <w:r>
        <w:rPr>
          <w:rFonts w:hint="default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第二十条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本办法自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起实施，此前与本办法有冲突的相关规定，以本办法为准，具体由教务处负责解释。学校另有特殊规定的按其规定办理。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D9E6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E64C5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E64C5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ZDFiMmIwYTk3YzE2ZTg3Nzg4N2FhOTMyMTlkNTAifQ=="/>
  </w:docVars>
  <w:rsids>
    <w:rsidRoot w:val="69C818F5"/>
    <w:rsid w:val="0004276D"/>
    <w:rsid w:val="002417E5"/>
    <w:rsid w:val="00465F19"/>
    <w:rsid w:val="004D294B"/>
    <w:rsid w:val="00640AF8"/>
    <w:rsid w:val="00652DF7"/>
    <w:rsid w:val="006E01CB"/>
    <w:rsid w:val="008E396D"/>
    <w:rsid w:val="008F3EAE"/>
    <w:rsid w:val="00A84BDF"/>
    <w:rsid w:val="00B238CF"/>
    <w:rsid w:val="00C24CC5"/>
    <w:rsid w:val="00CF09AB"/>
    <w:rsid w:val="00FD67B4"/>
    <w:rsid w:val="02E550DA"/>
    <w:rsid w:val="0388511E"/>
    <w:rsid w:val="12630933"/>
    <w:rsid w:val="143F76DC"/>
    <w:rsid w:val="150A28A6"/>
    <w:rsid w:val="189C5E33"/>
    <w:rsid w:val="19747A66"/>
    <w:rsid w:val="2059208B"/>
    <w:rsid w:val="21F52E80"/>
    <w:rsid w:val="2259794F"/>
    <w:rsid w:val="2281323E"/>
    <w:rsid w:val="26FE6031"/>
    <w:rsid w:val="28DC69F3"/>
    <w:rsid w:val="2B24107B"/>
    <w:rsid w:val="2DA77776"/>
    <w:rsid w:val="2E853477"/>
    <w:rsid w:val="30544CE1"/>
    <w:rsid w:val="39F37185"/>
    <w:rsid w:val="428C16A3"/>
    <w:rsid w:val="431E50B1"/>
    <w:rsid w:val="478C724E"/>
    <w:rsid w:val="48D118F2"/>
    <w:rsid w:val="4CEA5631"/>
    <w:rsid w:val="4F0F274E"/>
    <w:rsid w:val="4F165675"/>
    <w:rsid w:val="502E08CB"/>
    <w:rsid w:val="51D125EF"/>
    <w:rsid w:val="520F1F42"/>
    <w:rsid w:val="539338E0"/>
    <w:rsid w:val="58F94EE1"/>
    <w:rsid w:val="60343BAD"/>
    <w:rsid w:val="67EF1E26"/>
    <w:rsid w:val="69006D22"/>
    <w:rsid w:val="69C818F5"/>
    <w:rsid w:val="71237DA1"/>
    <w:rsid w:val="73544ED1"/>
    <w:rsid w:val="77F560D8"/>
    <w:rsid w:val="7A2E2D60"/>
    <w:rsid w:val="7B750341"/>
    <w:rsid w:val="7C5A6C02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kern w:val="0"/>
      <w:sz w:val="28"/>
      <w:szCs w:val="20"/>
    </w:rPr>
  </w:style>
  <w:style w:type="paragraph" w:styleId="3">
    <w:name w:val="Body Text"/>
    <w:basedOn w:val="1"/>
    <w:next w:val="2"/>
    <w:qFormat/>
    <w:uiPriority w:val="0"/>
    <w:pPr>
      <w:spacing w:line="320" w:lineRule="exact"/>
      <w:jc w:val="center"/>
    </w:p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560" w:lineRule="exact"/>
      <w:ind w:firstLine="598" w:firstLineChars="200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5"/>
    <w:qFormat/>
    <w:uiPriority w:val="0"/>
    <w:pPr>
      <w:spacing w:beforeAutospacing="1" w:afterAutospacing="1"/>
      <w:jc w:val="left"/>
    </w:pPr>
    <w:rPr>
      <w:rFonts w:asciiTheme="minorHAnsi" w:hAnsiTheme="minorHAnsi"/>
      <w:kern w:val="0"/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12c718da-d149-4ef7-a905-7c380783e910</errorID>
      <errorWord>实际情况做</errorWord>
      <group>L1_Word</group>
      <groupName>字词问题</groupName>
      <ability>L2_Typo</ability>
      <abilityName>字词错误</abilityName>
      <candidateList>
        <item>实际情况作</item>
      </candidateList>
      <explain/>
      <paraID>787B30B8</paraID>
      <start>111</start>
      <end>116</end>
      <status>modified</status>
      <modifiedWord>实际情况作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1a9a2-8435-4e6c-97e4-4b6c0e7f5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2019</Words>
  <Characters>2039</Characters>
  <Lines>14</Lines>
  <Paragraphs>3</Paragraphs>
  <TotalTime>64</TotalTime>
  <ScaleCrop>false</ScaleCrop>
  <LinksUpToDate>false</LinksUpToDate>
  <CharactersWithSpaces>2102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2023-07-05T05:49:00Z</dcterms:created>
  <dc:creator>吴少敏ྀི</dc:creator>
  <cp:lastModifiedBy>甦</cp:lastModifiedBy>
  <cp:lastPrinted>2026-06-17T00:25:00Z</cp:lastPrinted>
  <dcterms:modified xsi:type="dcterms:W3CDTF">2026-06-17T00:52:31Z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7E109147E8B24750B8065D4A7F4ABEDE_13</vt:lpwstr>
  </property>
  <property fmtid="{D5CDD505-2E9C-101B-9397-08002B2CF9AE}" pid="4" name="KSOTemplateDocerSaveRecord">
    <vt:lpwstr>eyJoZGlkIjoiMzlhODgxMjBlNTk3ZTk5NjhhMTc3NDJhZmZlNzFiOWEiLCJ1c2VySWQiOiI2OTEzMDU3NjYifQ==</vt:lpwstr>
  </property>
</Properties>
</file>