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D0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val="en-US" w:eastAsia="zh-CN"/>
        </w:rPr>
        <w:t>温州理工学院</w:t>
      </w: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eastAsia="zh-CN"/>
        </w:rPr>
        <w:t>20</w:t>
      </w: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val="en-US" w:eastAsia="zh-CN"/>
        </w:rPr>
        <w:t>**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val="en-US" w:eastAsia="zh-CN"/>
        </w:rPr>
        <w:t>**</w:t>
      </w: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eastAsia="zh-CN"/>
        </w:rPr>
        <w:t>-20</w:t>
      </w: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val="en-US" w:eastAsia="zh-CN"/>
        </w:rPr>
        <w:t>****学</w:t>
      </w: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eastAsia="zh-CN"/>
        </w:rPr>
        <w:t>年</w:t>
      </w: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val="en-US" w:eastAsia="zh-CN"/>
        </w:rPr>
        <w:t>第**学期</w:t>
      </w:r>
    </w:p>
    <w:p w14:paraId="42002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44"/>
          <w:szCs w:val="44"/>
          <w:lang w:eastAsia="zh-CN"/>
        </w:rPr>
        <w:t>教材使用监测工作承诺书</w:t>
      </w:r>
    </w:p>
    <w:p w14:paraId="46ECED4D">
      <w:pPr>
        <w:pStyle w:val="2"/>
        <w:keepNext w:val="0"/>
        <w:keepLines w:val="0"/>
        <w:pageBreakBefore w:val="0"/>
        <w:overflowPunct/>
        <w:topLinePunct w:val="0"/>
        <w:bidi w:val="0"/>
        <w:snapToGrid w:val="0"/>
        <w:spacing w:line="600" w:lineRule="exact"/>
        <w:ind w:firstLine="666"/>
        <w:jc w:val="both"/>
        <w:rPr>
          <w:spacing w:val="11"/>
        </w:rPr>
      </w:pPr>
    </w:p>
    <w:p w14:paraId="2A9FBDEE">
      <w:pPr>
        <w:keepNext w:val="0"/>
        <w:keepLines w:val="0"/>
        <w:pageBreakBefore w:val="0"/>
        <w:tabs>
          <w:tab w:val="left" w:pos="7665"/>
        </w:tabs>
        <w:overflowPunct/>
        <w:topLinePunct w:val="0"/>
        <w:bidi w:val="0"/>
        <w:snapToGrid w:val="0"/>
        <w:spacing w:line="6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</w:rPr>
        <w:t>我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</w:rPr>
        <w:t>承诺已落实教材建设和管理主体责任，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****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-20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****</w:t>
      </w:r>
      <w:r>
        <w:rPr>
          <w:rFonts w:hint="default" w:ascii="Times New Roman" w:hAnsi="Times New Roman" w:eastAsia="仿宋_GB2312" w:cs="Times New Roman"/>
          <w:sz w:val="32"/>
        </w:rPr>
        <w:t>学年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第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学期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所开设课程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选用的教材均符合教育部《普通高等学校教材管理办法》（教材〔2019〕3号）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《温州理工学院教材管理办法》（温理工行政〔202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〕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号）》相关要求，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严格遵循凡选必审等规范流程开展各项工作，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填报的信息全面、真实、准确，无虚假遗漏。</w:t>
      </w:r>
    </w:p>
    <w:p w14:paraId="3AAB2E63">
      <w:pPr>
        <w:keepNext w:val="0"/>
        <w:keepLines w:val="0"/>
        <w:pageBreakBefore w:val="0"/>
        <w:tabs>
          <w:tab w:val="left" w:pos="7665"/>
        </w:tabs>
        <w:overflowPunct/>
        <w:topLinePunct w:val="0"/>
        <w:bidi w:val="0"/>
        <w:snapToGrid w:val="0"/>
        <w:spacing w:line="6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lang w:val="en-US" w:eastAsia="zh-CN"/>
        </w:rPr>
      </w:pPr>
    </w:p>
    <w:p w14:paraId="3C619DD4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right"/>
        <w:textAlignment w:val="baseline"/>
        <w:rPr>
          <w:rFonts w:hint="default" w:eastAsia="仿宋"/>
          <w:spacing w:val="-75"/>
          <w:lang w:val="en-US" w:eastAsia="zh-CN"/>
        </w:rPr>
      </w:pPr>
      <w:r>
        <w:rPr>
          <w:rFonts w:hint="eastAsia"/>
          <w:spacing w:val="6"/>
          <w:lang w:val="en-US" w:eastAsia="zh-CN"/>
        </w:rPr>
        <w:t>开课单位</w:t>
      </w:r>
      <w:r>
        <w:rPr>
          <w:rFonts w:hint="eastAsia"/>
          <w:spacing w:val="6"/>
        </w:rPr>
        <w:t>负责人</w:t>
      </w:r>
      <w:r>
        <w:rPr>
          <w:spacing w:val="6"/>
        </w:rPr>
        <w:t>（</w:t>
      </w:r>
      <w:r>
        <w:rPr>
          <w:rFonts w:hint="eastAsia"/>
          <w:spacing w:val="6"/>
          <w:lang w:val="en-US" w:eastAsia="zh-CN"/>
        </w:rPr>
        <w:t>签字</w:t>
      </w:r>
      <w:r>
        <w:rPr>
          <w:spacing w:val="-75"/>
        </w:rPr>
        <w:t>）：</w:t>
      </w:r>
      <w:r>
        <w:rPr>
          <w:rFonts w:hint="eastAsia"/>
          <w:spacing w:val="-75"/>
          <w:lang w:val="en-US" w:eastAsia="zh-CN"/>
        </w:rPr>
        <w:t xml:space="preserve">                         </w:t>
      </w:r>
    </w:p>
    <w:p w14:paraId="0F1456D0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right"/>
        <w:textAlignment w:val="baseline"/>
        <w:rPr>
          <w:rFonts w:hint="default" w:eastAsia="仿宋"/>
          <w:spacing w:val="-75"/>
          <w:lang w:val="en-US" w:eastAsia="zh-CN"/>
        </w:rPr>
      </w:pPr>
      <w:r>
        <w:rPr>
          <w:spacing w:val="6"/>
        </w:rPr>
        <w:t>（</w:t>
      </w:r>
      <w:r>
        <w:rPr>
          <w:rFonts w:hint="eastAsia"/>
          <w:spacing w:val="6"/>
          <w:lang w:val="en-US" w:eastAsia="zh-CN"/>
        </w:rPr>
        <w:t>加盖公</w:t>
      </w:r>
      <w:r>
        <w:rPr>
          <w:spacing w:val="6"/>
        </w:rPr>
        <w:t>章</w:t>
      </w:r>
      <w:r>
        <w:rPr>
          <w:spacing w:val="-75"/>
        </w:rPr>
        <w:t>）</w:t>
      </w:r>
      <w:r>
        <w:rPr>
          <w:rFonts w:hint="eastAsia"/>
          <w:spacing w:val="-75"/>
          <w:lang w:val="en-US" w:eastAsia="zh-CN"/>
        </w:rPr>
        <w:t xml:space="preserve">                      </w:t>
      </w:r>
    </w:p>
    <w:p w14:paraId="0D1F16E8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/>
        <w:jc w:val="right"/>
        <w:textAlignment w:val="baseline"/>
        <w:rPr>
          <w:rFonts w:hint="default" w:eastAsia="仿宋"/>
          <w:lang w:val="en-US" w:eastAsia="zh-CN"/>
        </w:rPr>
      </w:pPr>
      <w:r>
        <w:rPr>
          <w:spacing w:val="-9"/>
        </w:rPr>
        <w:t>年</w:t>
      </w:r>
      <w:r>
        <w:rPr>
          <w:spacing w:val="45"/>
        </w:rPr>
        <w:t xml:space="preserve">  </w:t>
      </w:r>
      <w:r>
        <w:rPr>
          <w:spacing w:val="-9"/>
        </w:rPr>
        <w:t>月</w:t>
      </w:r>
      <w:r>
        <w:rPr>
          <w:spacing w:val="61"/>
        </w:rPr>
        <w:t xml:space="preserve">  </w:t>
      </w:r>
      <w:r>
        <w:rPr>
          <w:spacing w:val="-9"/>
        </w:rPr>
        <w:t>日</w:t>
      </w:r>
      <w:r>
        <w:rPr>
          <w:rFonts w:hint="eastAsia"/>
          <w:spacing w:val="-9"/>
          <w:lang w:val="en-US" w:eastAsia="zh-CN"/>
        </w:rPr>
        <w:t xml:space="preserve">     </w:t>
      </w:r>
    </w:p>
    <w:sectPr>
      <w:footerReference r:id="rId5" w:type="default"/>
      <w:pgSz w:w="11906" w:h="16838"/>
      <w:pgMar w:top="1431" w:right="1194" w:bottom="1932" w:left="1535" w:header="0" w:footer="164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968C7">
    <w:pPr>
      <w:pStyle w:val="2"/>
      <w:spacing w:line="174" w:lineRule="auto"/>
      <w:ind w:left="7984"/>
      <w:rPr>
        <w:sz w:val="29"/>
        <w:szCs w:val="2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MTMwMDYzM2EzNGQzMjU5NGVhNzMyNjI1NWZlZjhiNTIifQ=="/>
  </w:docVars>
  <w:rsids>
    <w:rsidRoot w:val="00000000"/>
    <w:rsid w:val="20A55523"/>
    <w:rsid w:val="2A5A6599"/>
    <w:rsid w:val="39CF4A42"/>
    <w:rsid w:val="3AB77AD2"/>
    <w:rsid w:val="484E1A4A"/>
    <w:rsid w:val="4C760168"/>
    <w:rsid w:val="52CA50F4"/>
    <w:rsid w:val="6A4A4AB9"/>
    <w:rsid w:val="6B0B592B"/>
    <w:rsid w:val="7C7772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184</Words>
  <Characters>207</Characters>
  <TotalTime>14</TotalTime>
  <ScaleCrop>false</ScaleCrop>
  <LinksUpToDate>false</LinksUpToDate>
  <CharactersWithSpaces>263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2024-04-24T09:37:00Z</dcterms:created>
  <dc:creator>Administrator</dc:creator>
  <cp:lastModifiedBy>甦</cp:lastModifiedBy>
  <cp:lastPrinted>2024-12-03T01:24:00Z</cp:lastPrinted>
  <dcterms:modified xsi:type="dcterms:W3CDTF">2026-06-29T08:36:52Z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2024-04-24T17:37:29Z</vt:filetime>
  </property>
  <property fmtid="{D5CDD505-2E9C-101B-9397-08002B2CF9AE}" pid="4" name="KSOProductBuildVer">
    <vt:lpwstr>2052-12.1.0.26895</vt:lpwstr>
  </property>
  <property fmtid="{D5CDD505-2E9C-101B-9397-08002B2CF9AE}" pid="5" name="ICV">
    <vt:lpwstr>DC4E3C5267D24058ADCFF9ED0149C1D5_13</vt:lpwstr>
  </property>
  <property fmtid="{D5CDD505-2E9C-101B-9397-08002B2CF9AE}" pid="6" name="KSOTemplateDocerSaveRecord">
    <vt:lpwstr>eyJoZGlkIjoiMzlhODgxMjBlNTk3ZTk5NjhhMTc3NDJhZmZlNzFiOWEiLCJ1c2VySWQiOiI2OTEzMDU3NjYifQ==</vt:lpwstr>
  </property>
</Properties>
</file>