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9DC8C7">
      <w:pPr>
        <w:rPr>
          <w:rFonts w:hint="eastAsia" w:ascii="仿宋_GB2312" w:hAnsi="仿宋_GB2312" w:eastAsia="仿宋_GB2312" w:cs="仿宋_GB2312"/>
          <w:sz w:val="32"/>
          <w:szCs w:val="32"/>
        </w:rPr>
      </w:pPr>
    </w:p>
    <w:p w14:paraId="29EA54E6">
      <w:pPr>
        <w:rPr>
          <w:rFonts w:hint="eastAsia" w:ascii="仿宋_GB2312" w:hAnsi="仿宋_GB2312" w:eastAsia="仿宋_GB2312" w:cs="仿宋_GB2312"/>
          <w:sz w:val="32"/>
          <w:szCs w:val="32"/>
        </w:rPr>
      </w:pPr>
    </w:p>
    <w:p w14:paraId="16558A33">
      <w:pPr>
        <w:rPr>
          <w:rFonts w:hint="eastAsia" w:ascii="仿宋_GB2312" w:hAnsi="仿宋_GB2312" w:eastAsia="仿宋_GB2312" w:cs="仿宋_GB2312"/>
          <w:sz w:val="32"/>
          <w:szCs w:val="32"/>
        </w:rPr>
      </w:pPr>
    </w:p>
    <w:p w14:paraId="48C87098">
      <w:pP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drawing>
          <wp:anchor distT="0" distB="0" distL="114300" distR="114300" simplePos="0" relativeHeight="251659264" behindDoc="1" locked="0" layoutInCell="1" allowOverlap="1">
            <wp:simplePos x="0" y="0"/>
            <wp:positionH relativeFrom="column">
              <wp:posOffset>-1143000</wp:posOffset>
            </wp:positionH>
            <wp:positionV relativeFrom="paragraph">
              <wp:posOffset>-2103120</wp:posOffset>
            </wp:positionV>
            <wp:extent cx="7560310" cy="3727450"/>
            <wp:effectExtent l="0" t="0" r="2540" b="6350"/>
            <wp:wrapNone/>
            <wp:docPr id="1" name="图片 1" descr="温州理工学院文件头"/>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温州理工学院文件头"/>
                    <pic:cNvPicPr>
                      <a:picLocks noChangeAspect="1"/>
                    </pic:cNvPicPr>
                  </pic:nvPicPr>
                  <pic:blipFill>
                    <a:blip r:embed="rId4"/>
                    <a:stretch>
                      <a:fillRect/>
                    </a:stretch>
                  </pic:blipFill>
                  <pic:spPr>
                    <a:xfrm>
                      <a:off x="0" y="0"/>
                      <a:ext cx="7560310" cy="3727450"/>
                    </a:xfrm>
                    <a:prstGeom prst="rect">
                      <a:avLst/>
                    </a:prstGeom>
                  </pic:spPr>
                </pic:pic>
              </a:graphicData>
            </a:graphic>
          </wp:anchor>
        </w:drawing>
      </w:r>
    </w:p>
    <w:p w14:paraId="2B43E708">
      <w:pPr>
        <w:rPr>
          <w:rFonts w:hint="eastAsia" w:ascii="仿宋_GB2312" w:hAnsi="仿宋_GB2312" w:eastAsia="仿宋_GB2312" w:cs="仿宋_GB2312"/>
          <w:sz w:val="32"/>
          <w:szCs w:val="32"/>
        </w:rPr>
      </w:pPr>
    </w:p>
    <w:p w14:paraId="4E337CB6">
      <w:pPr>
        <w:rPr>
          <w:rFonts w:hint="eastAsia" w:ascii="仿宋_GB2312" w:hAnsi="仿宋_GB2312" w:eastAsia="仿宋_GB2312" w:cs="仿宋_GB2312"/>
          <w:sz w:val="32"/>
          <w:szCs w:val="32"/>
        </w:rPr>
      </w:pPr>
    </w:p>
    <w:p w14:paraId="73D4BD30">
      <w:pPr>
        <w:rPr>
          <w:rFonts w:hint="eastAsia" w:ascii="仿宋_GB2312" w:hAnsi="仿宋_GB2312" w:eastAsia="仿宋_GB2312" w:cs="仿宋_GB2312"/>
          <w:sz w:val="32"/>
          <w:szCs w:val="32"/>
        </w:rPr>
      </w:pPr>
    </w:p>
    <w:p w14:paraId="1C90A9D0">
      <w:pPr>
        <w:keepNext w:val="0"/>
        <w:keepLines w:val="0"/>
        <w:pageBreakBefore w:val="0"/>
        <w:widowControl w:val="0"/>
        <w:kinsoku/>
        <w:wordWrap/>
        <w:overflowPunct/>
        <w:topLinePunct/>
        <w:autoSpaceDE/>
        <w:autoSpaceDN/>
        <w:bidi w:val="0"/>
        <w:spacing w:line="600" w:lineRule="exact"/>
        <w:ind w:right="0"/>
        <w:jc w:val="center"/>
        <w:textAlignment w:val="auto"/>
        <w:rPr>
          <w:rFonts w:hint="default" w:ascii="Times New Roman" w:hAnsi="Times New Roman" w:eastAsia="仿宋_GB2312" w:cs="Times New Roman"/>
          <w:color w:val="auto"/>
          <w:sz w:val="32"/>
          <w:szCs w:val="32"/>
        </w:rPr>
      </w:pPr>
      <w:bookmarkStart w:id="0" w:name="content"/>
      <w:bookmarkEnd w:id="0"/>
      <w:r>
        <w:rPr>
          <w:rFonts w:hint="default" w:ascii="Times New Roman" w:hAnsi="Times New Roman" w:eastAsia="仿宋_GB2312" w:cs="Times New Roman"/>
          <w:color w:val="auto"/>
          <w:sz w:val="32"/>
          <w:szCs w:val="32"/>
        </w:rPr>
        <w:t>温理工</w:t>
      </w:r>
      <w:r>
        <w:rPr>
          <w:rFonts w:hint="default" w:ascii="Times New Roman" w:hAnsi="Times New Roman" w:eastAsia="仿宋_GB2312" w:cs="Times New Roman"/>
          <w:color w:val="auto"/>
          <w:sz w:val="32"/>
          <w:szCs w:val="32"/>
          <w:lang w:val="en-US" w:eastAsia="zh-CN"/>
        </w:rPr>
        <w:t>教</w:t>
      </w:r>
      <w:r>
        <w:rPr>
          <w:rFonts w:hint="eastAsia" w:ascii="Times New Roman" w:hAnsi="Times New Roman" w:eastAsia="仿宋_GB2312" w:cs="Times New Roman"/>
          <w:color w:val="auto"/>
          <w:sz w:val="32"/>
          <w:szCs w:val="32"/>
          <w:lang w:val="en-US" w:eastAsia="zh-CN"/>
        </w:rPr>
        <w:t>师发</w:t>
      </w:r>
      <w:r>
        <w:rPr>
          <w:rFonts w:hint="default" w:ascii="Times New Roman" w:hAnsi="Times New Roman" w:eastAsia="仿宋_GB2312" w:cs="Times New Roman"/>
          <w:color w:val="auto"/>
          <w:sz w:val="32"/>
          <w:szCs w:val="32"/>
        </w:rPr>
        <w:t>〔202</w:t>
      </w:r>
      <w:r>
        <w:rPr>
          <w:rFonts w:hint="eastAsia" w:ascii="Times New Roman" w:hAnsi="Times New Roman" w:eastAsia="仿宋_GB2312" w:cs="Times New Roman"/>
          <w:color w:val="auto"/>
          <w:sz w:val="32"/>
          <w:szCs w:val="32"/>
          <w:lang w:val="en-US" w:eastAsia="zh-CN"/>
        </w:rPr>
        <w:t>6</w:t>
      </w:r>
      <w:r>
        <w:rPr>
          <w:rFonts w:hint="default"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val="en-US" w:eastAsia="zh-CN"/>
        </w:rPr>
        <w:t>2</w:t>
      </w:r>
      <w:r>
        <w:rPr>
          <w:rFonts w:hint="default" w:ascii="Times New Roman" w:hAnsi="Times New Roman" w:eastAsia="仿宋_GB2312" w:cs="Times New Roman"/>
          <w:color w:val="auto"/>
          <w:sz w:val="32"/>
          <w:szCs w:val="32"/>
        </w:rPr>
        <w:t>号</w:t>
      </w:r>
    </w:p>
    <w:p w14:paraId="15AC89A8">
      <w:pPr>
        <w:keepNext w:val="0"/>
        <w:keepLines w:val="0"/>
        <w:pageBreakBefore w:val="0"/>
        <w:widowControl w:val="0"/>
        <w:kinsoku/>
        <w:wordWrap/>
        <w:overflowPunct/>
        <w:topLinePunct/>
        <w:autoSpaceDE/>
        <w:autoSpaceDN/>
        <w:bidi w:val="0"/>
        <w:spacing w:line="600" w:lineRule="exact"/>
        <w:ind w:right="0"/>
        <w:jc w:val="center"/>
        <w:textAlignment w:val="auto"/>
        <w:rPr>
          <w:rFonts w:hint="default" w:ascii="Times New Roman" w:hAnsi="Times New Roman" w:eastAsia="仿宋_GB2312" w:cs="Times New Roman"/>
          <w:color w:val="auto"/>
          <w:sz w:val="32"/>
          <w:szCs w:val="32"/>
        </w:rPr>
      </w:pPr>
    </w:p>
    <w:p w14:paraId="39D1B8BB">
      <w:pPr>
        <w:keepNext w:val="0"/>
        <w:keepLines w:val="0"/>
        <w:pageBreakBefore w:val="0"/>
        <w:widowControl w:val="0"/>
        <w:kinsoku/>
        <w:wordWrap/>
        <w:overflowPunct/>
        <w:topLinePunct/>
        <w:autoSpaceDE/>
        <w:autoSpaceDN/>
        <w:bidi w:val="0"/>
        <w:adjustRightInd/>
        <w:snapToGrid/>
        <w:spacing w:beforeAutospacing="0" w:afterAutospacing="0" w:line="600" w:lineRule="exact"/>
        <w:ind w:left="0" w:leftChars="0" w:right="0"/>
        <w:jc w:val="center"/>
        <w:textAlignment w:val="auto"/>
        <w:rPr>
          <w:rFonts w:hint="default" w:ascii="Times New Roman" w:hAnsi="Times New Roman" w:eastAsia="方正小标宋_GBK" w:cs="Times New Roman"/>
          <w:snapToGrid/>
          <w:color w:val="auto"/>
          <w:kern w:val="2"/>
          <w:sz w:val="32"/>
          <w:szCs w:val="32"/>
          <w:lang w:eastAsia="zh-CN"/>
        </w:rPr>
      </w:pPr>
    </w:p>
    <w:p w14:paraId="3C26BE9B">
      <w:pPr>
        <w:keepNext w:val="0"/>
        <w:keepLines w:val="0"/>
        <w:pageBreakBefore w:val="0"/>
        <w:widowControl w:val="0"/>
        <w:kinsoku/>
        <w:wordWrap/>
        <w:overflowPunct/>
        <w:topLinePunct/>
        <w:autoSpaceDE/>
        <w:autoSpaceDN/>
        <w:bidi w:val="0"/>
        <w:spacing w:beforeAutospacing="0" w:afterAutospacing="0" w:line="600" w:lineRule="exact"/>
        <w:ind w:right="0"/>
        <w:jc w:val="center"/>
        <w:textAlignment w:val="auto"/>
        <w:rPr>
          <w:rFonts w:hint="default" w:ascii="Times New Roman" w:hAnsi="Times New Roman" w:eastAsia="方正小标宋_GBK" w:cs="Times New Roman"/>
          <w:snapToGrid/>
          <w:color w:val="auto"/>
          <w:kern w:val="0"/>
          <w:sz w:val="32"/>
          <w:szCs w:val="32"/>
          <w:lang w:val="en-US" w:eastAsia="zh-CN" w:bidi="ar-SA"/>
        </w:rPr>
      </w:pPr>
      <w:r>
        <w:rPr>
          <w:rFonts w:hint="eastAsia" w:ascii="Times New Roman" w:hAnsi="Times New Roman" w:eastAsia="方正小标宋_GBK" w:cs="Times New Roman"/>
          <w:snapToGrid/>
          <w:color w:val="auto"/>
          <w:kern w:val="0"/>
          <w:sz w:val="44"/>
          <w:szCs w:val="44"/>
          <w:lang w:val="en-US" w:eastAsia="zh-CN" w:bidi="ar-SA"/>
        </w:rPr>
        <w:t>关于</w:t>
      </w:r>
      <w:r>
        <w:rPr>
          <w:rFonts w:hint="default" w:ascii="Times New Roman" w:hAnsi="Times New Roman" w:eastAsia="方正小标宋_GBK" w:cs="Times New Roman"/>
          <w:snapToGrid/>
          <w:color w:val="auto"/>
          <w:kern w:val="0"/>
          <w:sz w:val="44"/>
          <w:szCs w:val="44"/>
          <w:lang w:val="en-US" w:eastAsia="zh-CN" w:bidi="ar-SA"/>
        </w:rPr>
        <w:t>印发《</w:t>
      </w:r>
      <w:r>
        <w:rPr>
          <w:rFonts w:hint="eastAsia" w:ascii="Times New Roman" w:hAnsi="Times New Roman" w:eastAsia="方正小标宋_GBK" w:cs="Arial"/>
          <w:bCs/>
          <w:color w:val="000000"/>
          <w:kern w:val="0"/>
          <w:sz w:val="44"/>
          <w:szCs w:val="40"/>
          <w:lang w:val="en-US" w:bidi="ar-SA"/>
        </w:rPr>
        <w:t>温州理工学院基层教学组</w:t>
      </w:r>
      <w:r>
        <w:rPr>
          <w:rFonts w:hint="eastAsia" w:ascii="Times New Roman" w:hAnsi="Times New Roman" w:eastAsia="方正小标宋_GBK" w:cs="方正小标宋_GBK"/>
          <w:sz w:val="44"/>
          <w:szCs w:val="44"/>
          <w:lang w:bidi="ar"/>
        </w:rPr>
        <w:t>织管理办法</w:t>
      </w:r>
      <w:r>
        <w:rPr>
          <w:rFonts w:hint="default" w:ascii="Times New Roman" w:hAnsi="Times New Roman" w:eastAsia="方正小标宋_GBK" w:cs="Times New Roman"/>
          <w:snapToGrid/>
          <w:color w:val="auto"/>
          <w:kern w:val="0"/>
          <w:sz w:val="44"/>
          <w:szCs w:val="44"/>
          <w:lang w:val="en-US" w:eastAsia="zh-CN" w:bidi="ar-SA"/>
        </w:rPr>
        <w:t>》的通知</w:t>
      </w:r>
    </w:p>
    <w:p w14:paraId="303BCE6C">
      <w:pPr>
        <w:keepNext w:val="0"/>
        <w:keepLines w:val="0"/>
        <w:pageBreakBefore w:val="0"/>
        <w:widowControl w:val="0"/>
        <w:kinsoku/>
        <w:wordWrap/>
        <w:overflowPunct/>
        <w:topLinePunct/>
        <w:autoSpaceDE/>
        <w:autoSpaceDN/>
        <w:bidi w:val="0"/>
        <w:adjustRightInd/>
        <w:snapToGrid/>
        <w:spacing w:beforeAutospacing="0" w:afterAutospacing="0" w:line="600" w:lineRule="exact"/>
        <w:ind w:left="0" w:leftChars="0" w:right="0" w:firstLine="420"/>
        <w:jc w:val="center"/>
        <w:textAlignment w:val="auto"/>
        <w:rPr>
          <w:rFonts w:hint="default" w:ascii="Times New Roman" w:hAnsi="Times New Roman" w:eastAsia="仿宋_GB2312" w:cs="Times New Roman"/>
          <w:snapToGrid/>
          <w:color w:val="auto"/>
          <w:kern w:val="0"/>
          <w:sz w:val="28"/>
          <w:szCs w:val="20"/>
          <w:lang w:eastAsia="zh-CN"/>
        </w:rPr>
      </w:pPr>
    </w:p>
    <w:p w14:paraId="2574024E">
      <w:pPr>
        <w:keepNext w:val="0"/>
        <w:keepLines w:val="0"/>
        <w:pageBreakBefore w:val="0"/>
        <w:widowControl w:val="0"/>
        <w:kinsoku/>
        <w:wordWrap/>
        <w:overflowPunct/>
        <w:topLinePunct/>
        <w:autoSpaceDE/>
        <w:autoSpaceDN/>
        <w:bidi w:val="0"/>
        <w:adjustRightInd w:val="0"/>
        <w:snapToGrid/>
        <w:spacing w:beforeAutospacing="0" w:afterAutospacing="0" w:line="600" w:lineRule="exact"/>
        <w:ind w:left="0" w:leftChars="0" w:right="0"/>
        <w:jc w:val="both"/>
        <w:textAlignment w:val="auto"/>
        <w:rPr>
          <w:rFonts w:hint="default" w:ascii="Times New Roman" w:hAnsi="Times New Roman" w:eastAsia="仿宋_GB2312" w:cs="Times New Roman"/>
          <w:snapToGrid/>
          <w:color w:val="auto"/>
          <w:kern w:val="2"/>
          <w:sz w:val="32"/>
          <w:szCs w:val="32"/>
          <w:highlight w:val="none"/>
          <w:lang w:eastAsia="zh-CN"/>
        </w:rPr>
      </w:pPr>
      <w:r>
        <w:rPr>
          <w:rFonts w:hint="default" w:ascii="Times New Roman" w:hAnsi="Times New Roman" w:eastAsia="仿宋_GB2312" w:cs="Times New Roman"/>
          <w:snapToGrid/>
          <w:color w:val="auto"/>
          <w:kern w:val="2"/>
          <w:sz w:val="32"/>
          <w:szCs w:val="32"/>
          <w:lang w:eastAsia="zh-CN"/>
        </w:rPr>
        <w:t>各二级学院、各</w:t>
      </w:r>
      <w:r>
        <w:rPr>
          <w:rFonts w:hint="default" w:ascii="Times New Roman" w:hAnsi="Times New Roman" w:eastAsia="仿宋_GB2312" w:cs="Times New Roman"/>
          <w:snapToGrid/>
          <w:color w:val="auto"/>
          <w:kern w:val="2"/>
          <w:sz w:val="32"/>
          <w:szCs w:val="32"/>
          <w:highlight w:val="none"/>
          <w:lang w:eastAsia="zh-CN"/>
        </w:rPr>
        <w:t>部门：</w:t>
      </w:r>
    </w:p>
    <w:p w14:paraId="3DD408C4">
      <w:pPr>
        <w:keepNext w:val="0"/>
        <w:keepLines w:val="0"/>
        <w:pageBreakBefore w:val="0"/>
        <w:widowControl w:val="0"/>
        <w:tabs>
          <w:tab w:val="left" w:pos="4620"/>
        </w:tabs>
        <w:kinsoku/>
        <w:wordWrap/>
        <w:overflowPunct/>
        <w:topLinePunct/>
        <w:autoSpaceDE/>
        <w:autoSpaceDN/>
        <w:bidi w:val="0"/>
        <w:adjustRightInd w:val="0"/>
        <w:snapToGrid/>
        <w:spacing w:beforeAutospacing="0" w:afterAutospacing="0" w:line="600" w:lineRule="exact"/>
        <w:ind w:left="0" w:leftChars="0" w:right="0" w:firstLine="598" w:firstLineChars="200"/>
        <w:jc w:val="both"/>
        <w:textAlignment w:val="auto"/>
        <w:rPr>
          <w:rFonts w:hint="default" w:ascii="Times New Roman" w:hAnsi="Times New Roman" w:eastAsia="仿宋_GB2312" w:cs="Times New Roman"/>
          <w:snapToGrid/>
          <w:color w:val="auto"/>
          <w:kern w:val="2"/>
          <w:sz w:val="32"/>
          <w:szCs w:val="32"/>
          <w:highlight w:val="none"/>
          <w:lang w:eastAsia="zh-CN"/>
        </w:rPr>
      </w:pPr>
      <w:r>
        <w:rPr>
          <w:rFonts w:hint="default" w:ascii="Times New Roman" w:hAnsi="Times New Roman" w:eastAsia="仿宋_GB2312" w:cs="Times New Roman"/>
          <w:snapToGrid/>
          <w:color w:val="auto"/>
          <w:kern w:val="2"/>
          <w:sz w:val="32"/>
          <w:szCs w:val="32"/>
          <w:highlight w:val="none"/>
          <w:lang w:eastAsia="zh-CN"/>
        </w:rPr>
        <w:t>现将</w:t>
      </w:r>
      <w:r>
        <w:rPr>
          <w:rFonts w:hint="default" w:ascii="Times New Roman" w:hAnsi="Times New Roman" w:eastAsia="仿宋_GB2312" w:cs="Times New Roman"/>
          <w:snapToGrid/>
          <w:color w:val="auto"/>
          <w:kern w:val="2"/>
          <w:sz w:val="32"/>
          <w:szCs w:val="32"/>
          <w:highlight w:val="none"/>
          <w:lang w:val="en-US" w:eastAsia="zh-CN"/>
        </w:rPr>
        <w:t>修订的</w:t>
      </w:r>
      <w:r>
        <w:rPr>
          <w:rFonts w:hint="default" w:ascii="Times New Roman" w:hAnsi="Times New Roman" w:eastAsia="仿宋_GB2312" w:cs="Times New Roman"/>
          <w:snapToGrid/>
          <w:color w:val="auto"/>
          <w:kern w:val="2"/>
          <w:sz w:val="32"/>
          <w:szCs w:val="32"/>
          <w:highlight w:val="none"/>
          <w:lang w:eastAsia="zh-CN"/>
        </w:rPr>
        <w:t>《</w:t>
      </w:r>
      <w:r>
        <w:rPr>
          <w:rFonts w:hint="eastAsia" w:ascii="Times New Roman" w:hAnsi="Times New Roman" w:eastAsia="仿宋_GB2312" w:cs="Times New Roman"/>
          <w:snapToGrid/>
          <w:color w:val="auto"/>
          <w:kern w:val="2"/>
          <w:sz w:val="32"/>
          <w:szCs w:val="32"/>
          <w:highlight w:val="none"/>
          <w:lang w:val="en-US" w:eastAsia="zh-CN"/>
        </w:rPr>
        <w:t>温州理工学院基层教学组织管理办法</w:t>
      </w:r>
      <w:r>
        <w:rPr>
          <w:rFonts w:hint="default" w:ascii="Times New Roman" w:hAnsi="Times New Roman" w:eastAsia="仿宋_GB2312" w:cs="Times New Roman"/>
          <w:snapToGrid/>
          <w:color w:val="auto"/>
          <w:kern w:val="2"/>
          <w:sz w:val="32"/>
          <w:szCs w:val="32"/>
          <w:highlight w:val="none"/>
          <w:lang w:eastAsia="zh-CN"/>
        </w:rPr>
        <w:t>》印发给你们，请</w:t>
      </w:r>
      <w:r>
        <w:rPr>
          <w:rFonts w:hint="default" w:ascii="Times New Roman" w:hAnsi="Times New Roman" w:eastAsia="仿宋_GB2312" w:cs="Times New Roman"/>
          <w:snapToGrid/>
          <w:color w:val="auto"/>
          <w:kern w:val="2"/>
          <w:sz w:val="32"/>
          <w:szCs w:val="32"/>
          <w:highlight w:val="none"/>
          <w:lang w:val="en-US" w:eastAsia="zh-CN"/>
        </w:rPr>
        <w:t>认真</w:t>
      </w:r>
      <w:r>
        <w:rPr>
          <w:rFonts w:hint="default" w:ascii="Times New Roman" w:hAnsi="Times New Roman" w:eastAsia="仿宋_GB2312" w:cs="Times New Roman"/>
          <w:snapToGrid/>
          <w:color w:val="auto"/>
          <w:kern w:val="2"/>
          <w:sz w:val="32"/>
          <w:szCs w:val="32"/>
          <w:highlight w:val="none"/>
          <w:lang w:eastAsia="zh-CN"/>
        </w:rPr>
        <w:t>遵照执行。</w:t>
      </w:r>
    </w:p>
    <w:p w14:paraId="680E7CE1">
      <w:pPr>
        <w:keepNext w:val="0"/>
        <w:keepLines w:val="0"/>
        <w:pageBreakBefore w:val="0"/>
        <w:widowControl w:val="0"/>
        <w:kinsoku/>
        <w:wordWrap/>
        <w:overflowPunct/>
        <w:topLinePunct/>
        <w:autoSpaceDE/>
        <w:autoSpaceDN/>
        <w:bidi w:val="0"/>
        <w:adjustRightInd w:val="0"/>
        <w:snapToGrid/>
        <w:spacing w:beforeAutospacing="0" w:afterAutospacing="0" w:line="600" w:lineRule="exact"/>
        <w:ind w:left="0" w:leftChars="0" w:right="0" w:firstLine="598" w:firstLineChars="200"/>
        <w:jc w:val="both"/>
        <w:textAlignment w:val="auto"/>
        <w:rPr>
          <w:rFonts w:hint="default" w:ascii="Times New Roman" w:hAnsi="Times New Roman" w:eastAsia="仿宋_GB2312" w:cs="Times New Roman"/>
          <w:snapToGrid/>
          <w:color w:val="auto"/>
          <w:kern w:val="2"/>
          <w:sz w:val="32"/>
          <w:szCs w:val="32"/>
          <w:highlight w:val="none"/>
          <w:lang w:eastAsia="zh-CN"/>
        </w:rPr>
      </w:pPr>
    </w:p>
    <w:p w14:paraId="7444C038">
      <w:pPr>
        <w:keepNext w:val="0"/>
        <w:keepLines w:val="0"/>
        <w:pageBreakBefore w:val="0"/>
        <w:widowControl w:val="0"/>
        <w:kinsoku/>
        <w:wordWrap/>
        <w:overflowPunct/>
        <w:topLinePunct/>
        <w:autoSpaceDE/>
        <w:autoSpaceDN/>
        <w:bidi w:val="0"/>
        <w:adjustRightInd w:val="0"/>
        <w:snapToGrid/>
        <w:spacing w:beforeAutospacing="0" w:afterAutospacing="0" w:line="600" w:lineRule="exact"/>
        <w:ind w:left="0" w:leftChars="0" w:right="0" w:firstLine="598" w:firstLineChars="200"/>
        <w:jc w:val="both"/>
        <w:textAlignment w:val="auto"/>
        <w:rPr>
          <w:rFonts w:hint="default" w:ascii="Times New Roman" w:hAnsi="Times New Roman" w:eastAsia="仿宋_GB2312" w:cs="Times New Roman"/>
          <w:snapToGrid/>
          <w:color w:val="auto"/>
          <w:kern w:val="2"/>
          <w:sz w:val="32"/>
          <w:szCs w:val="32"/>
          <w:highlight w:val="none"/>
          <w:lang w:eastAsia="zh-CN"/>
        </w:rPr>
      </w:pPr>
    </w:p>
    <w:p w14:paraId="2E879593">
      <w:pPr>
        <w:keepNext w:val="0"/>
        <w:keepLines w:val="0"/>
        <w:pageBreakBefore w:val="0"/>
        <w:widowControl w:val="0"/>
        <w:kinsoku/>
        <w:wordWrap/>
        <w:overflowPunct/>
        <w:topLinePunct/>
        <w:autoSpaceDE/>
        <w:autoSpaceDN/>
        <w:bidi w:val="0"/>
        <w:adjustRightInd w:val="0"/>
        <w:snapToGrid w:val="0"/>
        <w:spacing w:beforeAutospacing="0" w:afterAutospacing="0" w:line="600" w:lineRule="exact"/>
        <w:ind w:left="0" w:leftChars="0" w:right="20" w:rightChars="11" w:firstLine="598" w:firstLineChars="200"/>
        <w:jc w:val="center"/>
        <w:textAlignment w:val="auto"/>
        <w:rPr>
          <w:rFonts w:hint="default" w:ascii="Times New Roman" w:hAnsi="Times New Roman" w:eastAsia="仿宋_GB2312" w:cs="Times New Roman"/>
          <w:snapToGrid/>
          <w:color w:val="auto"/>
          <w:kern w:val="2"/>
          <w:sz w:val="32"/>
          <w:szCs w:val="28"/>
          <w:highlight w:val="none"/>
          <w:lang w:eastAsia="zh-CN"/>
        </w:rPr>
      </w:pPr>
      <w:r>
        <w:rPr>
          <w:rFonts w:hint="default" w:ascii="Times New Roman" w:hAnsi="Times New Roman" w:eastAsia="仿宋_GB2312" w:cs="Times New Roman"/>
          <w:snapToGrid/>
          <w:color w:val="auto"/>
          <w:kern w:val="2"/>
          <w:sz w:val="32"/>
          <w:szCs w:val="28"/>
          <w:highlight w:val="none"/>
          <w:lang w:eastAsia="zh-CN"/>
        </w:rPr>
        <w:t xml:space="preserve">                     温州理工学院</w:t>
      </w:r>
      <w:r>
        <w:rPr>
          <w:rFonts w:hint="eastAsia" w:eastAsia="仿宋_GB2312" w:cs="Times New Roman"/>
          <w:snapToGrid/>
          <w:color w:val="auto"/>
          <w:kern w:val="2"/>
          <w:sz w:val="32"/>
          <w:szCs w:val="28"/>
          <w:highlight w:val="none"/>
          <w:lang w:val="en-US" w:eastAsia="zh-CN"/>
        </w:rPr>
        <w:t>教师教学发展中心</w:t>
      </w:r>
    </w:p>
    <w:p w14:paraId="24F6D6CB">
      <w:pPr>
        <w:keepNext w:val="0"/>
        <w:keepLines w:val="0"/>
        <w:pageBreakBefore w:val="0"/>
        <w:widowControl w:val="0"/>
        <w:kinsoku/>
        <w:wordWrap/>
        <w:overflowPunct/>
        <w:topLinePunct/>
        <w:autoSpaceDE/>
        <w:autoSpaceDN/>
        <w:bidi w:val="0"/>
        <w:adjustRightInd w:val="0"/>
        <w:snapToGrid w:val="0"/>
        <w:spacing w:beforeAutospacing="0" w:afterAutospacing="0" w:line="600" w:lineRule="exact"/>
        <w:ind w:left="0" w:leftChars="0" w:right="0" w:firstLine="598" w:firstLineChars="200"/>
        <w:jc w:val="center"/>
        <w:textAlignment w:val="auto"/>
        <w:rPr>
          <w:rFonts w:hint="default" w:ascii="Times New Roman" w:hAnsi="Times New Roman" w:eastAsia="仿宋_GB2312" w:cs="Times New Roman"/>
          <w:snapToGrid/>
          <w:color w:val="auto"/>
          <w:kern w:val="2"/>
          <w:sz w:val="32"/>
          <w:szCs w:val="28"/>
          <w:highlight w:val="none"/>
          <w:lang w:eastAsia="zh-CN"/>
        </w:rPr>
      </w:pPr>
      <w:r>
        <w:rPr>
          <w:rFonts w:hint="default" w:ascii="Times New Roman" w:hAnsi="Times New Roman" w:eastAsia="仿宋_GB2312" w:cs="Times New Roman"/>
          <w:snapToGrid/>
          <w:color w:val="auto"/>
          <w:kern w:val="2"/>
          <w:sz w:val="32"/>
          <w:szCs w:val="28"/>
          <w:highlight w:val="none"/>
          <w:lang w:eastAsia="zh-CN"/>
        </w:rPr>
        <w:t xml:space="preserve">                      202</w:t>
      </w:r>
      <w:r>
        <w:rPr>
          <w:rFonts w:hint="eastAsia" w:ascii="Times New Roman" w:hAnsi="Times New Roman" w:eastAsia="仿宋_GB2312" w:cs="Times New Roman"/>
          <w:snapToGrid/>
          <w:color w:val="auto"/>
          <w:kern w:val="2"/>
          <w:sz w:val="32"/>
          <w:szCs w:val="28"/>
          <w:highlight w:val="none"/>
          <w:lang w:val="en-US" w:eastAsia="zh-CN"/>
        </w:rPr>
        <w:t>6</w:t>
      </w:r>
      <w:r>
        <w:rPr>
          <w:rFonts w:hint="default" w:ascii="Times New Roman" w:hAnsi="Times New Roman" w:eastAsia="仿宋_GB2312" w:cs="Times New Roman"/>
          <w:snapToGrid/>
          <w:color w:val="auto"/>
          <w:kern w:val="2"/>
          <w:sz w:val="32"/>
          <w:szCs w:val="28"/>
          <w:highlight w:val="none"/>
          <w:lang w:eastAsia="zh-CN"/>
        </w:rPr>
        <w:t>年</w:t>
      </w:r>
      <w:r>
        <w:rPr>
          <w:rFonts w:hint="eastAsia" w:ascii="Times New Roman" w:hAnsi="Times New Roman" w:eastAsia="仿宋_GB2312" w:cs="Times New Roman"/>
          <w:snapToGrid/>
          <w:color w:val="auto"/>
          <w:kern w:val="2"/>
          <w:sz w:val="32"/>
          <w:szCs w:val="28"/>
          <w:highlight w:val="none"/>
          <w:lang w:val="en-US" w:eastAsia="zh-CN"/>
        </w:rPr>
        <w:t>5</w:t>
      </w:r>
      <w:r>
        <w:rPr>
          <w:rFonts w:hint="default" w:ascii="Times New Roman" w:hAnsi="Times New Roman" w:eastAsia="仿宋_GB2312" w:cs="Times New Roman"/>
          <w:snapToGrid/>
          <w:color w:val="auto"/>
          <w:kern w:val="2"/>
          <w:sz w:val="32"/>
          <w:szCs w:val="28"/>
          <w:highlight w:val="none"/>
          <w:lang w:val="en-US" w:eastAsia="zh-CN"/>
        </w:rPr>
        <w:t>月</w:t>
      </w:r>
      <w:r>
        <w:rPr>
          <w:rFonts w:hint="eastAsia" w:ascii="Times New Roman" w:hAnsi="Times New Roman" w:eastAsia="仿宋_GB2312" w:cs="Times New Roman"/>
          <w:snapToGrid/>
          <w:color w:val="auto"/>
          <w:kern w:val="2"/>
          <w:sz w:val="32"/>
          <w:szCs w:val="28"/>
          <w:highlight w:val="none"/>
          <w:lang w:val="en-US" w:eastAsia="zh-CN"/>
        </w:rPr>
        <w:t>10</w:t>
      </w:r>
      <w:r>
        <w:rPr>
          <w:rFonts w:hint="default" w:ascii="Times New Roman" w:hAnsi="Times New Roman" w:eastAsia="仿宋_GB2312" w:cs="Times New Roman"/>
          <w:snapToGrid/>
          <w:color w:val="auto"/>
          <w:kern w:val="2"/>
          <w:sz w:val="32"/>
          <w:szCs w:val="28"/>
          <w:highlight w:val="none"/>
          <w:lang w:eastAsia="zh-CN"/>
        </w:rPr>
        <w:t>日</w:t>
      </w:r>
    </w:p>
    <w:p w14:paraId="21FBAC38">
      <w:pPr>
        <w:rPr>
          <w:rFonts w:hint="eastAsia" w:ascii="Times New Roman" w:hAnsi="Times New Roman" w:eastAsia="方正小标宋_GBK" w:cs="Arial"/>
          <w:bCs/>
          <w:color w:val="000000"/>
          <w:kern w:val="0"/>
          <w:sz w:val="44"/>
          <w:szCs w:val="40"/>
        </w:rPr>
      </w:pPr>
      <w:r>
        <w:rPr>
          <w:rFonts w:hint="eastAsia" w:ascii="Times New Roman" w:hAnsi="Times New Roman" w:eastAsia="方正小标宋_GBK" w:cs="Arial"/>
          <w:bCs/>
          <w:color w:val="000000"/>
          <w:kern w:val="0"/>
          <w:sz w:val="44"/>
          <w:szCs w:val="40"/>
        </w:rPr>
        <w:br w:type="page"/>
      </w:r>
    </w:p>
    <w:p w14:paraId="7EE8DD1F">
      <w:pPr>
        <w:keepNext w:val="0"/>
        <w:keepLines w:val="0"/>
        <w:pageBreakBefore w:val="0"/>
        <w:kinsoku/>
        <w:wordWrap/>
        <w:overflowPunct/>
        <w:topLinePunct w:val="0"/>
        <w:autoSpaceDE/>
        <w:autoSpaceDN/>
        <w:bidi w:val="0"/>
        <w:adjustRightInd/>
        <w:snapToGrid/>
        <w:spacing w:line="600" w:lineRule="exact"/>
        <w:ind w:left="0" w:leftChars="0"/>
        <w:jc w:val="center"/>
        <w:textAlignment w:val="auto"/>
        <w:rPr>
          <w:rFonts w:hint="eastAsia" w:ascii="Times New Roman" w:hAnsi="Times New Roman" w:eastAsia="方正小标宋_GBK" w:cs="方正小标宋_GBK"/>
          <w:sz w:val="44"/>
          <w:szCs w:val="44"/>
          <w:lang w:bidi="ar"/>
        </w:rPr>
      </w:pPr>
      <w:r>
        <w:rPr>
          <w:rFonts w:hint="eastAsia" w:ascii="Times New Roman" w:hAnsi="Times New Roman" w:eastAsia="方正小标宋_GBK" w:cs="Arial"/>
          <w:bCs/>
          <w:color w:val="000000"/>
          <w:kern w:val="0"/>
          <w:sz w:val="44"/>
          <w:szCs w:val="40"/>
          <w:lang w:val="en-US" w:eastAsia="zh-CN" w:bidi="ar-SA"/>
        </w:rPr>
        <w:t xml:space="preserve"> </w:t>
      </w:r>
      <w:r>
        <w:rPr>
          <w:rFonts w:hint="eastAsia" w:ascii="Times New Roman" w:hAnsi="Times New Roman" w:eastAsia="方正小标宋_GBK" w:cs="Arial"/>
          <w:bCs/>
          <w:color w:val="000000"/>
          <w:kern w:val="0"/>
          <w:sz w:val="44"/>
          <w:szCs w:val="40"/>
          <w:lang w:val="en-US" w:bidi="ar-SA"/>
        </w:rPr>
        <w:t>温州理工学院基层教学组</w:t>
      </w:r>
      <w:r>
        <w:rPr>
          <w:rFonts w:hint="eastAsia" w:ascii="Times New Roman" w:hAnsi="Times New Roman" w:eastAsia="方正小标宋_GBK" w:cs="方正小标宋_GBK"/>
          <w:sz w:val="44"/>
          <w:szCs w:val="44"/>
          <w:lang w:bidi="ar"/>
        </w:rPr>
        <w:t>织管理办法</w:t>
      </w:r>
    </w:p>
    <w:p w14:paraId="58F3C6E4">
      <w:pPr>
        <w:keepNext w:val="0"/>
        <w:keepLines w:val="0"/>
        <w:pageBreakBefore w:val="0"/>
        <w:kinsoku/>
        <w:wordWrap/>
        <w:overflowPunct/>
        <w:topLinePunct w:val="0"/>
        <w:autoSpaceDE/>
        <w:autoSpaceDN/>
        <w:bidi w:val="0"/>
        <w:adjustRightInd/>
        <w:snapToGrid/>
        <w:spacing w:line="600" w:lineRule="exact"/>
        <w:ind w:left="0" w:leftChars="0"/>
        <w:jc w:val="center"/>
        <w:textAlignment w:val="auto"/>
        <w:rPr>
          <w:rFonts w:hint="eastAsia" w:ascii="Times New Roman" w:hAnsi="Times New Roman" w:eastAsia="方正仿宋_GB2312" w:cs="方正仿宋_GB2312"/>
          <w:bCs/>
          <w:color w:val="000000"/>
          <w:kern w:val="0"/>
          <w:sz w:val="32"/>
          <w:szCs w:val="32"/>
          <w:lang w:eastAsia="zh-CN"/>
        </w:rPr>
      </w:pPr>
    </w:p>
    <w:p w14:paraId="44C5D40A">
      <w:pPr>
        <w:keepNext/>
        <w:keepLines/>
        <w:pageBreakBefore w:val="0"/>
        <w:widowControl w:val="0"/>
        <w:numPr>
          <w:ilvl w:val="0"/>
          <w:numId w:val="1"/>
        </w:numPr>
        <w:kinsoku/>
        <w:wordWrap/>
        <w:overflowPunct/>
        <w:topLinePunct w:val="0"/>
        <w:autoSpaceDE w:val="0"/>
        <w:autoSpaceDN w:val="0"/>
        <w:bidi w:val="0"/>
        <w:adjustRightInd w:val="0"/>
        <w:snapToGrid w:val="0"/>
        <w:spacing w:line="600" w:lineRule="exact"/>
        <w:ind w:left="0" w:leftChars="0" w:firstLine="598" w:firstLineChars="200"/>
        <w:jc w:val="center"/>
        <w:textAlignment w:val="auto"/>
        <w:outlineLvl w:val="0"/>
        <w:rPr>
          <w:rFonts w:hint="eastAsia" w:ascii="Times New Roman" w:hAnsi="Times New Roman" w:eastAsia="仿宋_GB2312" w:cs="仿宋_GB2312"/>
          <w:bCs/>
          <w:kern w:val="0"/>
          <w:sz w:val="32"/>
          <w:szCs w:val="32"/>
          <w:lang w:val="en-US" w:eastAsia="zh-CN" w:bidi="ar"/>
        </w:rPr>
      </w:pPr>
      <w:r>
        <w:rPr>
          <w:rFonts w:hint="eastAsia" w:ascii="Times New Roman" w:hAnsi="Times New Roman" w:eastAsia="黑体" w:cs="黑体"/>
          <w:bCs/>
          <w:color w:val="000000"/>
          <w:kern w:val="44"/>
          <w:sz w:val="32"/>
          <w:szCs w:val="32"/>
          <w:lang w:val="en-US" w:eastAsia="zh-CN" w:bidi="ar-SA"/>
        </w:rPr>
        <w:t>总 则</w:t>
      </w:r>
    </w:p>
    <w:p w14:paraId="5F4140F8">
      <w:pPr>
        <w:pStyle w:val="6"/>
        <w:keepNext w:val="0"/>
        <w:keepLines w:val="0"/>
        <w:pageBreakBefore w:val="0"/>
        <w:widowControl/>
        <w:numPr>
          <w:ilvl w:val="0"/>
          <w:numId w:val="2"/>
        </w:numPr>
        <w:shd w:val="clear" w:color="auto" w:fill="FFFFFF"/>
        <w:kinsoku/>
        <w:wordWrap/>
        <w:overflowPunct/>
        <w:topLinePunct w:val="0"/>
        <w:autoSpaceDE/>
        <w:autoSpaceDN/>
        <w:bidi w:val="0"/>
        <w:adjustRightInd/>
        <w:snapToGrid/>
        <w:spacing w:before="0" w:beforeAutospacing="0" w:after="0" w:afterAutospacing="0" w:line="600" w:lineRule="exact"/>
        <w:ind w:left="0" w:leftChars="0" w:right="0" w:rightChars="0" w:firstLine="598" w:firstLineChars="200"/>
        <w:jc w:val="both"/>
        <w:textAlignment w:val="auto"/>
        <w:rPr>
          <w:rFonts w:hint="eastAsia" w:ascii="Times New Roman" w:hAnsi="Times New Roman" w:eastAsia="仿宋_GB2312" w:cs="方正仿宋_GB2312"/>
          <w:bCs/>
          <w:kern w:val="2"/>
          <w:sz w:val="32"/>
          <w:szCs w:val="32"/>
          <w:lang w:val="en-US" w:eastAsia="zh-CN" w:bidi="ar"/>
        </w:rPr>
      </w:pPr>
      <w:r>
        <w:rPr>
          <w:rFonts w:hint="eastAsia" w:ascii="Times New Roman" w:hAnsi="Times New Roman" w:eastAsia="仿宋_GB2312" w:cs="方正仿宋_GB2312"/>
          <w:bCs/>
          <w:kern w:val="2"/>
          <w:sz w:val="32"/>
          <w:szCs w:val="32"/>
          <w:lang w:val="en-US" w:eastAsia="zh-CN" w:bidi="ar"/>
        </w:rPr>
        <w:t>为进一步完善和规范基层教学组织的建设与管理，提高广大教师教学能力与水平，更好地发挥基层教学组织在落实立德树人、提高人才培养质量中的基础性作用，结合我校实际，特制定本办法。</w:t>
      </w:r>
    </w:p>
    <w:p w14:paraId="0EC07C03">
      <w:pPr>
        <w:pStyle w:val="6"/>
        <w:keepNext w:val="0"/>
        <w:keepLines w:val="0"/>
        <w:pageBreakBefore w:val="0"/>
        <w:widowControl/>
        <w:numPr>
          <w:ilvl w:val="0"/>
          <w:numId w:val="2"/>
        </w:numPr>
        <w:shd w:val="clear" w:color="auto" w:fill="FFFFFF"/>
        <w:kinsoku/>
        <w:wordWrap/>
        <w:overflowPunct/>
        <w:topLinePunct w:val="0"/>
        <w:autoSpaceDE/>
        <w:autoSpaceDN/>
        <w:bidi w:val="0"/>
        <w:adjustRightInd/>
        <w:snapToGrid/>
        <w:spacing w:before="0" w:beforeAutospacing="0" w:after="0" w:afterAutospacing="0" w:line="600" w:lineRule="exact"/>
        <w:ind w:left="0" w:leftChars="0" w:right="0" w:rightChars="0" w:firstLine="598" w:firstLineChars="200"/>
        <w:jc w:val="both"/>
        <w:textAlignment w:val="auto"/>
        <w:rPr>
          <w:rFonts w:hint="eastAsia" w:ascii="Times New Roman" w:hAnsi="Times New Roman" w:eastAsia="仿宋_GB2312" w:cs="方正仿宋_GB2312"/>
          <w:bCs/>
          <w:kern w:val="2"/>
          <w:sz w:val="32"/>
          <w:szCs w:val="32"/>
          <w:lang w:val="en-US" w:eastAsia="zh-CN" w:bidi="ar"/>
        </w:rPr>
      </w:pPr>
      <w:r>
        <w:rPr>
          <w:rFonts w:hint="eastAsia" w:ascii="Times New Roman" w:hAnsi="Times New Roman" w:eastAsia="仿宋_GB2312" w:cs="方正仿宋_GB2312"/>
          <w:bCs/>
          <w:kern w:val="2"/>
          <w:sz w:val="32"/>
          <w:szCs w:val="32"/>
          <w:lang w:val="en-US" w:eastAsia="zh-CN" w:bidi="ar"/>
        </w:rPr>
        <w:t>本办法所指基层教学组织，是指各教学单位正式设置的、以学校在招专业或者面向全校的大类课程（群）为基础单元的实体组织形态。基层教学组织一般分为教学系和教研室两种类型，各教学单位可根据学科专业特点设置相应形态的基层教学组织，还可进行跨专业、跨校、跨地域的教研交流，开展多元探索，构建多学科领域、多类型的新型基层教学组织。</w:t>
      </w:r>
    </w:p>
    <w:p w14:paraId="6FDFFF98">
      <w:pPr>
        <w:pStyle w:val="6"/>
        <w:keepNext w:val="0"/>
        <w:keepLines w:val="0"/>
        <w:pageBreakBefore w:val="0"/>
        <w:widowControl/>
        <w:numPr>
          <w:ilvl w:val="0"/>
          <w:numId w:val="2"/>
        </w:numPr>
        <w:shd w:val="clear" w:color="auto" w:fill="FFFFFF"/>
        <w:kinsoku/>
        <w:wordWrap/>
        <w:overflowPunct/>
        <w:topLinePunct w:val="0"/>
        <w:autoSpaceDE/>
        <w:autoSpaceDN/>
        <w:bidi w:val="0"/>
        <w:adjustRightInd/>
        <w:snapToGrid/>
        <w:spacing w:before="0" w:beforeAutospacing="0" w:after="0" w:afterAutospacing="0" w:line="600" w:lineRule="exact"/>
        <w:ind w:left="0" w:leftChars="0" w:right="0" w:rightChars="0" w:firstLine="598" w:firstLineChars="200"/>
        <w:jc w:val="both"/>
        <w:textAlignment w:val="auto"/>
        <w:rPr>
          <w:rFonts w:hint="eastAsia" w:ascii="Times New Roman" w:hAnsi="Times New Roman" w:eastAsia="仿宋_GB2312" w:cs="方正仿宋_GB2312"/>
          <w:bCs/>
          <w:kern w:val="2"/>
          <w:sz w:val="32"/>
          <w:szCs w:val="32"/>
          <w:lang w:val="en-US" w:eastAsia="zh-CN" w:bidi="ar"/>
        </w:rPr>
      </w:pPr>
      <w:r>
        <w:rPr>
          <w:rFonts w:hint="eastAsia" w:ascii="Times New Roman" w:hAnsi="Times New Roman" w:eastAsia="仿宋_GB2312" w:cs="方正仿宋_GB2312"/>
          <w:bCs/>
          <w:kern w:val="2"/>
          <w:sz w:val="32"/>
          <w:szCs w:val="32"/>
          <w:lang w:val="en-US" w:eastAsia="zh-CN" w:bidi="ar"/>
        </w:rPr>
        <w:t>基层教学组织建设以师德师风良好，日常教学稳定有序，教育教学研究与改革氛围浓郁，教师教学能力持续提升，专业、课程、教材等建设成效显著，教育教学质量不断提高为目标。</w:t>
      </w:r>
    </w:p>
    <w:p w14:paraId="5F1D5180">
      <w:pPr>
        <w:keepNext/>
        <w:keepLines/>
        <w:pageBreakBefore w:val="0"/>
        <w:widowControl w:val="0"/>
        <w:numPr>
          <w:ilvl w:val="0"/>
          <w:numId w:val="1"/>
        </w:numPr>
        <w:kinsoku/>
        <w:wordWrap/>
        <w:overflowPunct/>
        <w:topLinePunct w:val="0"/>
        <w:autoSpaceDE w:val="0"/>
        <w:autoSpaceDN w:val="0"/>
        <w:bidi w:val="0"/>
        <w:adjustRightInd w:val="0"/>
        <w:snapToGrid w:val="0"/>
        <w:spacing w:line="600" w:lineRule="exact"/>
        <w:ind w:left="0" w:leftChars="0" w:firstLine="598" w:firstLineChars="200"/>
        <w:jc w:val="center"/>
        <w:textAlignment w:val="auto"/>
        <w:outlineLvl w:val="0"/>
        <w:rPr>
          <w:rFonts w:hint="eastAsia" w:ascii="Times New Roman" w:hAnsi="Times New Roman" w:eastAsia="方正仿宋_GB2312" w:cs="方正仿宋_GB2312"/>
          <w:sz w:val="32"/>
          <w:szCs w:val="32"/>
          <w:lang w:val="en-US" w:eastAsia="zh-CN"/>
        </w:rPr>
      </w:pPr>
      <w:r>
        <w:rPr>
          <w:rFonts w:hint="eastAsia" w:ascii="Times New Roman" w:hAnsi="Times New Roman" w:eastAsia="黑体" w:cs="黑体"/>
          <w:bCs/>
          <w:color w:val="000000"/>
          <w:kern w:val="44"/>
          <w:sz w:val="32"/>
          <w:szCs w:val="32"/>
          <w:lang w:val="en-US" w:eastAsia="zh-CN" w:bidi="ar-SA"/>
        </w:rPr>
        <w:t>设置原则</w:t>
      </w:r>
    </w:p>
    <w:p w14:paraId="3CE86BF8">
      <w:pPr>
        <w:pStyle w:val="6"/>
        <w:keepNext w:val="0"/>
        <w:keepLines w:val="0"/>
        <w:pageBreakBefore w:val="0"/>
        <w:widowControl/>
        <w:numPr>
          <w:ilvl w:val="0"/>
          <w:numId w:val="2"/>
        </w:numPr>
        <w:shd w:val="clear" w:color="auto" w:fill="FFFFFF"/>
        <w:kinsoku/>
        <w:wordWrap/>
        <w:overflowPunct/>
        <w:topLinePunct w:val="0"/>
        <w:autoSpaceDE/>
        <w:autoSpaceDN/>
        <w:bidi w:val="0"/>
        <w:adjustRightInd/>
        <w:snapToGrid/>
        <w:spacing w:before="0" w:beforeAutospacing="0" w:after="0" w:afterAutospacing="0" w:line="600" w:lineRule="exact"/>
        <w:ind w:left="0" w:leftChars="0" w:right="0" w:rightChars="0" w:firstLine="598" w:firstLineChars="200"/>
        <w:jc w:val="both"/>
        <w:textAlignment w:val="auto"/>
        <w:rPr>
          <w:rFonts w:hint="eastAsia" w:ascii="Times New Roman" w:hAnsi="Times New Roman" w:eastAsia="仿宋_GB2312" w:cs="方正仿宋_GB2312"/>
          <w:bCs/>
          <w:kern w:val="2"/>
          <w:sz w:val="32"/>
          <w:szCs w:val="32"/>
          <w:lang w:val="en-US" w:eastAsia="zh-CN" w:bidi="ar"/>
        </w:rPr>
      </w:pPr>
      <w:r>
        <w:rPr>
          <w:rFonts w:hint="eastAsia" w:ascii="Times New Roman" w:hAnsi="Times New Roman" w:eastAsia="仿宋_GB2312" w:cs="方正仿宋_GB2312"/>
          <w:bCs/>
          <w:kern w:val="2"/>
          <w:sz w:val="32"/>
          <w:szCs w:val="32"/>
          <w:lang w:val="en-US" w:eastAsia="zh-CN" w:bidi="ar"/>
        </w:rPr>
        <w:t>基层教学组织由各教学单位根据学科特点、专业发展、课程（群）建设、教师人数规模等设置。原则上按照专业设置教学系，教学系可根据工作需要，设置系所属的教研室或课程组进行内部管理；同一学院学科相近的专业，因工作需要，可打破专业界限，统筹设置相应基层教学组织；全校性公共必修课程按课程（群）情况设置相应基层教学组织；实验人员可以根据学科专业特点、规模和教学需要，单独设置基层教学组织或者加入相应专业基层教学组织；各教学单位在设置基层教学组织的时候要充分考虑教学工作需要和教师人数规模，减少管理层级、提高实际效率。</w:t>
      </w:r>
    </w:p>
    <w:p w14:paraId="6CF49122">
      <w:pPr>
        <w:pStyle w:val="6"/>
        <w:keepNext w:val="0"/>
        <w:keepLines w:val="0"/>
        <w:pageBreakBefore w:val="0"/>
        <w:widowControl/>
        <w:numPr>
          <w:ilvl w:val="0"/>
          <w:numId w:val="2"/>
        </w:numPr>
        <w:shd w:val="clear" w:color="auto" w:fill="FFFFFF"/>
        <w:kinsoku/>
        <w:wordWrap/>
        <w:overflowPunct/>
        <w:topLinePunct w:val="0"/>
        <w:autoSpaceDE/>
        <w:autoSpaceDN/>
        <w:bidi w:val="0"/>
        <w:adjustRightInd/>
        <w:snapToGrid/>
        <w:spacing w:before="0" w:beforeAutospacing="0" w:after="0" w:afterAutospacing="0" w:line="600" w:lineRule="exact"/>
        <w:ind w:left="0" w:leftChars="0" w:right="0" w:rightChars="0" w:firstLine="598" w:firstLineChars="200"/>
        <w:jc w:val="both"/>
        <w:textAlignment w:val="auto"/>
        <w:rPr>
          <w:rFonts w:hint="eastAsia" w:ascii="Times New Roman" w:hAnsi="Times New Roman" w:eastAsia="仿宋_GB2312" w:cs="方正仿宋_GB2312"/>
          <w:bCs/>
          <w:kern w:val="2"/>
          <w:sz w:val="32"/>
          <w:szCs w:val="32"/>
          <w:lang w:val="en-US" w:eastAsia="zh-CN" w:bidi="ar"/>
        </w:rPr>
      </w:pPr>
      <w:r>
        <w:rPr>
          <w:rFonts w:hint="eastAsia" w:ascii="Times New Roman" w:hAnsi="Times New Roman" w:eastAsia="仿宋_GB2312" w:cs="方正仿宋_GB2312"/>
          <w:bCs/>
          <w:kern w:val="2"/>
          <w:sz w:val="32"/>
          <w:szCs w:val="32"/>
          <w:lang w:val="en-US" w:eastAsia="zh-CN" w:bidi="ar"/>
        </w:rPr>
        <w:t>基层教学组织设置需坚持特色化原则。基层教学组织名称形式可根据各教学单位实际状况进行设置，一般应以专业名称或课程（群）名称命名，尽可能与原有教学系、教研室、专业建设团队、课程教学团队等有效衔接与融合。</w:t>
      </w:r>
    </w:p>
    <w:p w14:paraId="1975CE93">
      <w:pPr>
        <w:pStyle w:val="6"/>
        <w:keepNext w:val="0"/>
        <w:keepLines w:val="0"/>
        <w:pageBreakBefore w:val="0"/>
        <w:widowControl/>
        <w:numPr>
          <w:ilvl w:val="0"/>
          <w:numId w:val="2"/>
        </w:numPr>
        <w:shd w:val="clear" w:color="auto" w:fill="FFFFFF"/>
        <w:kinsoku/>
        <w:wordWrap/>
        <w:overflowPunct/>
        <w:topLinePunct w:val="0"/>
        <w:autoSpaceDE/>
        <w:autoSpaceDN/>
        <w:bidi w:val="0"/>
        <w:adjustRightInd/>
        <w:snapToGrid/>
        <w:spacing w:before="0" w:beforeAutospacing="0" w:after="0" w:afterAutospacing="0" w:line="600" w:lineRule="exact"/>
        <w:ind w:left="0" w:leftChars="0" w:right="0" w:rightChars="0" w:firstLine="598" w:firstLineChars="200"/>
        <w:jc w:val="both"/>
        <w:textAlignment w:val="auto"/>
        <w:rPr>
          <w:rFonts w:hint="eastAsia" w:ascii="Times New Roman" w:hAnsi="Times New Roman" w:eastAsia="仿宋_GB2312" w:cs="方正仿宋_GB2312"/>
          <w:bCs/>
          <w:kern w:val="2"/>
          <w:sz w:val="32"/>
          <w:szCs w:val="32"/>
          <w:lang w:val="en-US" w:eastAsia="zh-CN" w:bidi="ar"/>
        </w:rPr>
      </w:pPr>
      <w:r>
        <w:rPr>
          <w:rFonts w:hint="eastAsia" w:ascii="Times New Roman" w:hAnsi="Times New Roman" w:eastAsia="仿宋_GB2312" w:cs="方正仿宋_GB2312"/>
          <w:bCs/>
          <w:kern w:val="2"/>
          <w:sz w:val="32"/>
          <w:szCs w:val="32"/>
          <w:lang w:val="en-US" w:eastAsia="zh-CN" w:bidi="ar"/>
        </w:rPr>
        <w:t>基层教学组织设置需坚持全覆盖原则。每个本科专业必须有对应的基层教学组织。本校所有从事本科教学工作的在岗教师（含实验指导教师等实践教学环节师资）均须纳入相应的基层教学组织。各教学单位领导班子成员以教师身份加入相应基层教学组织。每个基层教学组织的教师人员相对固定，如有调整，需提前报备教师教学发展中心（教育督导与教学评估中心）（以下简称教发中心），并同步做好相关基层教学组织的人员调增或调减。确因教学工作需要，相关教师在明确基层教学组织归属的基础上，可以参与其他基层教学组织的相关活动，但其基层教学组织的身份归属不变。</w:t>
      </w:r>
    </w:p>
    <w:p w14:paraId="63716D97">
      <w:pPr>
        <w:pStyle w:val="6"/>
        <w:keepNext w:val="0"/>
        <w:keepLines w:val="0"/>
        <w:pageBreakBefore w:val="0"/>
        <w:widowControl/>
        <w:numPr>
          <w:ilvl w:val="0"/>
          <w:numId w:val="2"/>
        </w:numPr>
        <w:shd w:val="clear" w:color="auto" w:fill="FFFFFF"/>
        <w:kinsoku/>
        <w:wordWrap/>
        <w:overflowPunct/>
        <w:topLinePunct w:val="0"/>
        <w:autoSpaceDE/>
        <w:autoSpaceDN/>
        <w:bidi w:val="0"/>
        <w:adjustRightInd/>
        <w:snapToGrid/>
        <w:spacing w:before="0" w:beforeAutospacing="0" w:after="0" w:afterAutospacing="0" w:line="600" w:lineRule="exact"/>
        <w:ind w:left="0" w:leftChars="0" w:right="0" w:rightChars="0" w:firstLine="598" w:firstLineChars="200"/>
        <w:jc w:val="both"/>
        <w:textAlignment w:val="auto"/>
        <w:rPr>
          <w:rFonts w:hint="eastAsia" w:ascii="Times New Roman" w:hAnsi="Times New Roman" w:eastAsia="仿宋_GB2312" w:cs="方正仿宋_GB2312"/>
          <w:bCs/>
          <w:kern w:val="2"/>
          <w:sz w:val="32"/>
          <w:szCs w:val="32"/>
          <w:lang w:val="en-US" w:eastAsia="zh-CN" w:bidi="ar"/>
        </w:rPr>
      </w:pPr>
      <w:r>
        <w:rPr>
          <w:rFonts w:hint="eastAsia" w:ascii="Times New Roman" w:hAnsi="Times New Roman" w:eastAsia="仿宋_GB2312" w:cs="方正仿宋_GB2312"/>
          <w:bCs/>
          <w:kern w:val="2"/>
          <w:sz w:val="32"/>
          <w:szCs w:val="32"/>
          <w:lang w:val="en-US" w:eastAsia="zh-CN" w:bidi="ar"/>
        </w:rPr>
        <w:t>各基层教学组织需设置负责人，统筹管理所属系、教研室或课程群的教学组织、专业建设、课程建设、教学研究、教学质量管理、教师队伍建设等工作；各教学单位也可根据学院或专业建设实际需要，协调基层教学组织负责人与专业负责人的角色定位。</w:t>
      </w:r>
    </w:p>
    <w:p w14:paraId="39E7EE98">
      <w:pPr>
        <w:pStyle w:val="6"/>
        <w:keepNext w:val="0"/>
        <w:keepLines w:val="0"/>
        <w:pageBreakBefore w:val="0"/>
        <w:widowControl/>
        <w:numPr>
          <w:ilvl w:val="0"/>
          <w:numId w:val="2"/>
        </w:numPr>
        <w:shd w:val="clear" w:color="auto" w:fill="FFFFFF"/>
        <w:kinsoku/>
        <w:wordWrap/>
        <w:overflowPunct/>
        <w:topLinePunct w:val="0"/>
        <w:autoSpaceDE/>
        <w:autoSpaceDN/>
        <w:bidi w:val="0"/>
        <w:adjustRightInd/>
        <w:snapToGrid/>
        <w:spacing w:before="0" w:beforeAutospacing="0" w:after="0" w:afterAutospacing="0" w:line="600" w:lineRule="exact"/>
        <w:ind w:left="0" w:leftChars="0" w:right="0" w:rightChars="0" w:firstLine="598" w:firstLineChars="200"/>
        <w:jc w:val="both"/>
        <w:textAlignment w:val="auto"/>
        <w:rPr>
          <w:rFonts w:hint="eastAsia" w:ascii="Times New Roman" w:hAnsi="Times New Roman" w:eastAsia="仿宋_GB2312" w:cs="方正仿宋_GB2312"/>
          <w:bCs/>
          <w:kern w:val="2"/>
          <w:sz w:val="32"/>
          <w:szCs w:val="32"/>
          <w:lang w:val="en-US" w:eastAsia="zh-CN" w:bidi="ar"/>
        </w:rPr>
      </w:pPr>
      <w:r>
        <w:rPr>
          <w:rFonts w:hint="eastAsia" w:ascii="Times New Roman" w:hAnsi="Times New Roman" w:eastAsia="仿宋_GB2312" w:cs="方正仿宋_GB2312"/>
          <w:bCs/>
          <w:kern w:val="2"/>
          <w:sz w:val="32"/>
          <w:szCs w:val="32"/>
          <w:lang w:val="en-US" w:eastAsia="zh-CN" w:bidi="ar"/>
        </w:rPr>
        <w:t>基层教学组织的设置方案，经各教学单位党政联席会议研究确定后，报教师教学发展中心（教育督导与教学评估中心）备案。</w:t>
      </w:r>
    </w:p>
    <w:p w14:paraId="5F5EC790">
      <w:pPr>
        <w:keepNext/>
        <w:keepLines/>
        <w:pageBreakBefore w:val="0"/>
        <w:widowControl w:val="0"/>
        <w:numPr>
          <w:ilvl w:val="0"/>
          <w:numId w:val="1"/>
        </w:numPr>
        <w:kinsoku/>
        <w:wordWrap/>
        <w:overflowPunct/>
        <w:topLinePunct w:val="0"/>
        <w:autoSpaceDE w:val="0"/>
        <w:autoSpaceDN w:val="0"/>
        <w:bidi w:val="0"/>
        <w:adjustRightInd w:val="0"/>
        <w:snapToGrid w:val="0"/>
        <w:spacing w:line="600" w:lineRule="exact"/>
        <w:ind w:left="0" w:leftChars="0" w:firstLine="598" w:firstLineChars="200"/>
        <w:jc w:val="center"/>
        <w:textAlignment w:val="auto"/>
        <w:outlineLvl w:val="0"/>
        <w:rPr>
          <w:rFonts w:hint="eastAsia" w:ascii="Times New Roman" w:hAnsi="Times New Roman" w:eastAsia="黑体" w:cs="黑体"/>
          <w:bCs/>
          <w:color w:val="000000"/>
          <w:kern w:val="44"/>
          <w:sz w:val="32"/>
          <w:szCs w:val="32"/>
          <w:lang w:val="en-US" w:eastAsia="zh-CN" w:bidi="ar-SA"/>
        </w:rPr>
      </w:pPr>
      <w:r>
        <w:rPr>
          <w:rFonts w:hint="eastAsia" w:ascii="Times New Roman" w:hAnsi="Times New Roman" w:eastAsia="黑体" w:cs="黑体"/>
          <w:bCs/>
          <w:color w:val="000000"/>
          <w:kern w:val="44"/>
          <w:sz w:val="32"/>
          <w:szCs w:val="32"/>
          <w:lang w:val="en-US" w:eastAsia="zh-CN" w:bidi="ar-SA"/>
        </w:rPr>
        <w:t>工作职责</w:t>
      </w:r>
    </w:p>
    <w:p w14:paraId="69701494">
      <w:pPr>
        <w:pStyle w:val="6"/>
        <w:keepNext w:val="0"/>
        <w:keepLines w:val="0"/>
        <w:pageBreakBefore w:val="0"/>
        <w:widowControl/>
        <w:numPr>
          <w:ilvl w:val="0"/>
          <w:numId w:val="2"/>
        </w:numPr>
        <w:shd w:val="clear" w:color="auto" w:fill="FFFFFF"/>
        <w:kinsoku/>
        <w:wordWrap/>
        <w:overflowPunct/>
        <w:topLinePunct w:val="0"/>
        <w:autoSpaceDE/>
        <w:autoSpaceDN/>
        <w:bidi w:val="0"/>
        <w:adjustRightInd/>
        <w:snapToGrid/>
        <w:spacing w:before="0" w:beforeAutospacing="0" w:after="0" w:afterAutospacing="0" w:line="600" w:lineRule="exact"/>
        <w:ind w:left="0" w:leftChars="0" w:right="0" w:rightChars="0" w:firstLine="598" w:firstLineChars="200"/>
        <w:jc w:val="both"/>
        <w:textAlignment w:val="auto"/>
        <w:rPr>
          <w:rFonts w:hint="eastAsia" w:ascii="Times New Roman" w:hAnsi="Times New Roman" w:eastAsia="仿宋_GB2312" w:cs="方正仿宋_GB2312"/>
          <w:bCs/>
          <w:kern w:val="2"/>
          <w:sz w:val="32"/>
          <w:szCs w:val="32"/>
          <w:lang w:val="en-US" w:eastAsia="zh-CN" w:bidi="ar"/>
        </w:rPr>
      </w:pPr>
      <w:r>
        <w:rPr>
          <w:rFonts w:hint="eastAsia" w:ascii="Times New Roman" w:hAnsi="Times New Roman" w:eastAsia="仿宋_GB2312" w:cs="方正仿宋_GB2312"/>
          <w:bCs/>
          <w:kern w:val="2"/>
          <w:sz w:val="32"/>
          <w:szCs w:val="32"/>
          <w:lang w:val="en-US" w:eastAsia="zh-CN" w:bidi="ar"/>
        </w:rPr>
        <w:t>强化师德建设。全面贯彻落实全国高校思想政治工作会议精神，以理想信念教育为核心，以社会主义核心价值观为引领，以师德师风建设规范为准则，全面加强教师思想政治工作和师德师风建设。</w:t>
      </w:r>
    </w:p>
    <w:p w14:paraId="4ABF51BD">
      <w:pPr>
        <w:pStyle w:val="6"/>
        <w:keepNext w:val="0"/>
        <w:keepLines w:val="0"/>
        <w:pageBreakBefore w:val="0"/>
        <w:widowControl/>
        <w:numPr>
          <w:ilvl w:val="0"/>
          <w:numId w:val="2"/>
        </w:numPr>
        <w:shd w:val="clear" w:color="auto" w:fill="FFFFFF"/>
        <w:kinsoku/>
        <w:wordWrap/>
        <w:overflowPunct/>
        <w:topLinePunct w:val="0"/>
        <w:autoSpaceDE/>
        <w:autoSpaceDN/>
        <w:bidi w:val="0"/>
        <w:adjustRightInd/>
        <w:snapToGrid/>
        <w:spacing w:before="0" w:beforeAutospacing="0" w:after="0" w:afterAutospacing="0" w:line="600" w:lineRule="exact"/>
        <w:ind w:left="0" w:leftChars="0" w:right="0" w:rightChars="0" w:firstLine="598" w:firstLineChars="200"/>
        <w:jc w:val="both"/>
        <w:textAlignment w:val="auto"/>
        <w:rPr>
          <w:rFonts w:hint="eastAsia" w:ascii="Times New Roman" w:hAnsi="Times New Roman" w:eastAsia="仿宋_GB2312" w:cs="方正仿宋_GB2312"/>
          <w:bCs/>
          <w:kern w:val="2"/>
          <w:sz w:val="32"/>
          <w:szCs w:val="32"/>
          <w:lang w:val="en-US" w:eastAsia="zh-CN" w:bidi="ar"/>
        </w:rPr>
      </w:pPr>
      <w:r>
        <w:rPr>
          <w:rFonts w:hint="eastAsia" w:ascii="Times New Roman" w:hAnsi="Times New Roman" w:eastAsia="仿宋_GB2312" w:cs="方正仿宋_GB2312"/>
          <w:bCs/>
          <w:kern w:val="2"/>
          <w:sz w:val="32"/>
          <w:szCs w:val="32"/>
          <w:lang w:val="en-US" w:eastAsia="zh-CN" w:bidi="ar"/>
        </w:rPr>
        <w:t>组织教学活动。根据人才培养方案和教学计划要求，组织落实教学任务，严格学业管理，严格课堂纪律，提高课堂教学水平。加强对各教学环节，如备课、授课、实验实习、课程设计、考试考查、毕业设计（论文）的指导、检查和督促。完善过程性考核与结果性考核有机结合的学业考评制度，严格命题、监考、阅卷、成绩统计等环节的管理，建立健全试卷和毕业设计（论文）抽检制度。</w:t>
      </w:r>
    </w:p>
    <w:p w14:paraId="0C165D71">
      <w:pPr>
        <w:pStyle w:val="6"/>
        <w:keepNext w:val="0"/>
        <w:keepLines w:val="0"/>
        <w:pageBreakBefore w:val="0"/>
        <w:widowControl/>
        <w:numPr>
          <w:ilvl w:val="0"/>
          <w:numId w:val="2"/>
        </w:numPr>
        <w:shd w:val="clear" w:color="auto" w:fill="FFFFFF"/>
        <w:kinsoku/>
        <w:wordWrap/>
        <w:overflowPunct/>
        <w:topLinePunct w:val="0"/>
        <w:autoSpaceDE/>
        <w:autoSpaceDN/>
        <w:bidi w:val="0"/>
        <w:adjustRightInd/>
        <w:snapToGrid/>
        <w:spacing w:before="0" w:beforeAutospacing="0" w:after="0" w:afterAutospacing="0" w:line="600" w:lineRule="exact"/>
        <w:ind w:left="0" w:leftChars="0" w:right="0" w:rightChars="0" w:firstLine="598" w:firstLineChars="200"/>
        <w:jc w:val="both"/>
        <w:textAlignment w:val="auto"/>
        <w:rPr>
          <w:rFonts w:hint="eastAsia" w:ascii="Times New Roman" w:hAnsi="Times New Roman" w:eastAsia="仿宋_GB2312" w:cs="方正仿宋_GB2312"/>
          <w:bCs/>
          <w:kern w:val="2"/>
          <w:sz w:val="32"/>
          <w:szCs w:val="32"/>
          <w:lang w:val="en-US" w:eastAsia="zh-CN" w:bidi="ar"/>
        </w:rPr>
      </w:pPr>
      <w:r>
        <w:rPr>
          <w:rFonts w:hint="eastAsia" w:ascii="Times New Roman" w:hAnsi="Times New Roman" w:eastAsia="仿宋_GB2312" w:cs="方正仿宋_GB2312"/>
          <w:bCs/>
          <w:kern w:val="2"/>
          <w:sz w:val="32"/>
          <w:szCs w:val="32"/>
          <w:lang w:val="en-US" w:eastAsia="zh-CN" w:bidi="ar"/>
        </w:rPr>
        <w:t>推进专业建设。加强学科发展前沿和产业人才需求跟踪与研究，根据专业建设规划及要求，鼓励和引导教师积极参与一流专业建设，推进专业与产业对接，优化整合教学资源，促进专业建设水平不断提升。协助做好与本专业相关的质量评估工作。</w:t>
      </w:r>
    </w:p>
    <w:p w14:paraId="39910197">
      <w:pPr>
        <w:pStyle w:val="6"/>
        <w:keepNext w:val="0"/>
        <w:keepLines w:val="0"/>
        <w:pageBreakBefore w:val="0"/>
        <w:widowControl/>
        <w:numPr>
          <w:ilvl w:val="0"/>
          <w:numId w:val="2"/>
        </w:numPr>
        <w:shd w:val="clear" w:color="auto" w:fill="FFFFFF"/>
        <w:kinsoku/>
        <w:wordWrap/>
        <w:overflowPunct/>
        <w:topLinePunct w:val="0"/>
        <w:autoSpaceDE/>
        <w:autoSpaceDN/>
        <w:bidi w:val="0"/>
        <w:adjustRightInd/>
        <w:snapToGrid/>
        <w:spacing w:before="0" w:beforeAutospacing="0" w:after="0" w:afterAutospacing="0" w:line="600" w:lineRule="exact"/>
        <w:ind w:left="0" w:leftChars="0" w:right="0" w:rightChars="0" w:firstLine="598" w:firstLineChars="200"/>
        <w:jc w:val="both"/>
        <w:textAlignment w:val="auto"/>
        <w:rPr>
          <w:rFonts w:hint="eastAsia" w:ascii="Times New Roman" w:hAnsi="Times New Roman" w:eastAsia="仿宋_GB2312" w:cs="方正仿宋_GB2312"/>
          <w:bCs/>
          <w:sz w:val="32"/>
          <w:szCs w:val="32"/>
          <w:lang w:bidi="ar"/>
        </w:rPr>
      </w:pPr>
      <w:r>
        <w:rPr>
          <w:rFonts w:hint="eastAsia" w:ascii="Times New Roman" w:hAnsi="Times New Roman" w:eastAsia="仿宋_GB2312" w:cs="方正仿宋_GB2312"/>
          <w:bCs/>
          <w:kern w:val="2"/>
          <w:sz w:val="32"/>
          <w:szCs w:val="32"/>
          <w:lang w:val="en-US" w:eastAsia="zh-CN" w:bidi="ar"/>
        </w:rPr>
        <w:t>加强课程与教材建设。优化课程体系，组织制定并</w:t>
      </w:r>
      <w:r>
        <w:rPr>
          <w:rFonts w:hint="eastAsia" w:ascii="Times New Roman" w:hAnsi="Times New Roman" w:eastAsia="仿宋_GB2312" w:cs="方正仿宋_GB2312"/>
          <w:bCs/>
          <w:sz w:val="32"/>
          <w:szCs w:val="32"/>
          <w:lang w:bidi="ar"/>
        </w:rPr>
        <w:t>规范课程建设规划、教学大纲和课程标准。加强一流课程建设，结合专业特色建设特色鲜明的一流课程。严格落实新开课准入制度，严把新教师开课关。组织教师集体精心备课、磨课。落实课程动态调整制度，及时将最新的学科前沿、产业发展、科研成果融入课堂教学。落实“</w:t>
      </w:r>
      <w:r>
        <w:rPr>
          <w:rFonts w:hint="eastAsia" w:ascii="Times New Roman" w:hAnsi="Times New Roman" w:eastAsia="仿宋_GB2312" w:cs="方正仿宋_GB2312"/>
          <w:bCs/>
          <w:sz w:val="32"/>
          <w:szCs w:val="32"/>
          <w:lang w:val="en-US" w:eastAsia="zh-CN" w:bidi="ar"/>
        </w:rPr>
        <w:t>人工智能</w:t>
      </w:r>
      <w:r>
        <w:rPr>
          <w:rFonts w:hint="eastAsia" w:ascii="Times New Roman" w:hAnsi="Times New Roman" w:eastAsia="仿宋_GB2312" w:cs="方正仿宋_GB2312"/>
          <w:bCs/>
          <w:sz w:val="32"/>
          <w:szCs w:val="32"/>
          <w:lang w:bidi="ar"/>
        </w:rPr>
        <w:t>+教学”行动计划，推进校内外优质教学资源建设</w:t>
      </w:r>
      <w:r>
        <w:rPr>
          <w:rFonts w:hint="eastAsia" w:ascii="Times New Roman" w:hAnsi="Times New Roman" w:eastAsia="仿宋_GB2312" w:cs="方正仿宋_GB2312"/>
          <w:bCs/>
          <w:sz w:val="32"/>
          <w:szCs w:val="32"/>
          <w:lang w:eastAsia="zh-CN" w:bidi="ar"/>
        </w:rPr>
        <w:t>，</w:t>
      </w:r>
      <w:r>
        <w:rPr>
          <w:rFonts w:hint="eastAsia" w:ascii="Times New Roman" w:hAnsi="Times New Roman" w:eastAsia="仿宋_GB2312" w:cs="方正仿宋_GB2312"/>
          <w:bCs/>
          <w:sz w:val="32"/>
          <w:szCs w:val="32"/>
          <w:lang w:bidi="ar"/>
        </w:rPr>
        <w:t>着力提升教师</w:t>
      </w:r>
      <w:r>
        <w:rPr>
          <w:rFonts w:hint="eastAsia" w:ascii="Times New Roman" w:hAnsi="Times New Roman" w:eastAsia="仿宋_GB2312" w:cs="方正仿宋_GB2312"/>
          <w:bCs/>
          <w:sz w:val="32"/>
          <w:szCs w:val="32"/>
          <w:lang w:val="en-US" w:eastAsia="zh-CN" w:bidi="ar"/>
        </w:rPr>
        <w:t>智能</w:t>
      </w:r>
      <w:r>
        <w:rPr>
          <w:rFonts w:hint="eastAsia" w:ascii="Times New Roman" w:hAnsi="Times New Roman" w:eastAsia="仿宋_GB2312" w:cs="方正仿宋_GB2312"/>
          <w:bCs/>
          <w:sz w:val="32"/>
          <w:szCs w:val="32"/>
          <w:lang w:bidi="ar"/>
        </w:rPr>
        <w:t>化教学能力。组织编写（修订）课程教学大纲，严格教材选用或编写，组织教师编写高质量讲义或教案。</w:t>
      </w:r>
    </w:p>
    <w:p w14:paraId="2B3455C1">
      <w:pPr>
        <w:pStyle w:val="6"/>
        <w:keepNext w:val="0"/>
        <w:keepLines w:val="0"/>
        <w:pageBreakBefore w:val="0"/>
        <w:widowControl/>
        <w:numPr>
          <w:ilvl w:val="0"/>
          <w:numId w:val="2"/>
        </w:numPr>
        <w:shd w:val="clear" w:color="auto" w:fill="FFFFFF"/>
        <w:kinsoku/>
        <w:wordWrap/>
        <w:overflowPunct/>
        <w:topLinePunct w:val="0"/>
        <w:autoSpaceDE/>
        <w:autoSpaceDN/>
        <w:bidi w:val="0"/>
        <w:adjustRightInd/>
        <w:snapToGrid/>
        <w:spacing w:before="0" w:beforeAutospacing="0" w:after="0" w:afterAutospacing="0" w:line="600" w:lineRule="exact"/>
        <w:ind w:left="0" w:leftChars="0" w:right="0" w:rightChars="0" w:firstLine="598" w:firstLineChars="200"/>
        <w:jc w:val="both"/>
        <w:textAlignment w:val="auto"/>
        <w:rPr>
          <w:rFonts w:hint="eastAsia" w:ascii="Times New Roman" w:hAnsi="Times New Roman" w:eastAsia="仿宋_GB2312" w:cs="方正仿宋_GB2312"/>
          <w:bCs/>
          <w:kern w:val="2"/>
          <w:sz w:val="32"/>
          <w:szCs w:val="32"/>
          <w:lang w:val="en-US" w:eastAsia="zh-CN" w:bidi="ar"/>
        </w:rPr>
      </w:pPr>
      <w:r>
        <w:rPr>
          <w:rFonts w:hint="eastAsia" w:ascii="Times New Roman" w:hAnsi="Times New Roman" w:eastAsia="仿宋_GB2312" w:cs="方正仿宋_GB2312"/>
          <w:bCs/>
          <w:kern w:val="2"/>
          <w:sz w:val="32"/>
          <w:szCs w:val="32"/>
          <w:lang w:val="en-US" w:eastAsia="zh-CN" w:bidi="ar"/>
        </w:rPr>
        <w:t>强化实践教学。科学制定实践教学方案，规范设置实践教学环节，严格落实实践教学学分要求，科学安排实习内容，加强高水平实践平台建设。加强课程实验、阶段实习、综合训练、毕业实习等环节的指导。推进实习实践信息化建设，加强大学生毕业实习过程监管，选好配强实习指导教师，合理确定指导教师与实习学生的比例，明确教师实习指导的职责要求，完善实习考核机制。推进创新创业教育改革，指导大学生开展科技竞赛和创新创业实践。建立稳定的校外实践教学基地，完善产教融合、校企合作的协同育人机制。</w:t>
      </w:r>
    </w:p>
    <w:p w14:paraId="1379DB42">
      <w:pPr>
        <w:pStyle w:val="6"/>
        <w:keepNext w:val="0"/>
        <w:keepLines w:val="0"/>
        <w:pageBreakBefore w:val="0"/>
        <w:widowControl/>
        <w:numPr>
          <w:ilvl w:val="0"/>
          <w:numId w:val="2"/>
        </w:numPr>
        <w:shd w:val="clear" w:color="auto" w:fill="FFFFFF"/>
        <w:kinsoku/>
        <w:wordWrap/>
        <w:overflowPunct/>
        <w:topLinePunct w:val="0"/>
        <w:autoSpaceDE/>
        <w:autoSpaceDN/>
        <w:bidi w:val="0"/>
        <w:adjustRightInd/>
        <w:snapToGrid/>
        <w:spacing w:before="0" w:beforeAutospacing="0" w:after="0" w:afterAutospacing="0" w:line="600" w:lineRule="exact"/>
        <w:ind w:left="0" w:leftChars="0" w:right="0" w:rightChars="0" w:firstLine="598" w:firstLineChars="200"/>
        <w:jc w:val="both"/>
        <w:textAlignment w:val="auto"/>
        <w:rPr>
          <w:rFonts w:hint="eastAsia" w:ascii="Times New Roman" w:hAnsi="Times New Roman" w:eastAsia="仿宋_GB2312" w:cs="方正仿宋_GB2312"/>
          <w:bCs/>
          <w:kern w:val="2"/>
          <w:sz w:val="32"/>
          <w:szCs w:val="32"/>
          <w:lang w:val="en-US" w:eastAsia="zh-CN" w:bidi="ar"/>
        </w:rPr>
      </w:pPr>
      <w:r>
        <w:rPr>
          <w:rFonts w:hint="eastAsia" w:ascii="Times New Roman" w:hAnsi="Times New Roman" w:eastAsia="仿宋_GB2312" w:cs="方正仿宋_GB2312"/>
          <w:bCs/>
          <w:kern w:val="2"/>
          <w:sz w:val="32"/>
          <w:szCs w:val="32"/>
          <w:lang w:val="en-US" w:eastAsia="zh-CN" w:bidi="ar"/>
        </w:rPr>
        <w:t>加强教学研究与改革。组织开展人才培养模式、教学内容和课程体系、实践教学、教学方法与手段、教学质量评价等方面的教学改革研究与实践，加强教学成果的应用和推广。定期开展教学研讨与交流活动，组织相互听课、教学观摩、说课和教学竞赛，开展同行评议。每学期常态化开展专题教研活动，提高教研活动的实效。组织参加国内外教学研讨会，及时了解教学改革的最新动态。</w:t>
      </w:r>
    </w:p>
    <w:p w14:paraId="66DB7D0F">
      <w:pPr>
        <w:pStyle w:val="6"/>
        <w:keepNext w:val="0"/>
        <w:keepLines w:val="0"/>
        <w:pageBreakBefore w:val="0"/>
        <w:widowControl/>
        <w:numPr>
          <w:ilvl w:val="0"/>
          <w:numId w:val="2"/>
        </w:numPr>
        <w:shd w:val="clear" w:color="auto" w:fill="FFFFFF"/>
        <w:kinsoku/>
        <w:wordWrap/>
        <w:overflowPunct/>
        <w:topLinePunct w:val="0"/>
        <w:autoSpaceDE/>
        <w:autoSpaceDN/>
        <w:bidi w:val="0"/>
        <w:adjustRightInd/>
        <w:snapToGrid/>
        <w:spacing w:before="0" w:beforeAutospacing="0" w:after="0" w:afterAutospacing="0" w:line="600" w:lineRule="exact"/>
        <w:ind w:left="0" w:leftChars="0" w:right="0" w:rightChars="0" w:firstLine="598" w:firstLineChars="200"/>
        <w:jc w:val="both"/>
        <w:textAlignment w:val="auto"/>
        <w:rPr>
          <w:rFonts w:hint="eastAsia" w:ascii="Times New Roman" w:hAnsi="Times New Roman" w:eastAsia="仿宋_GB2312" w:cs="方正仿宋_GB2312"/>
          <w:bCs/>
          <w:kern w:val="2"/>
          <w:sz w:val="32"/>
          <w:szCs w:val="32"/>
          <w:lang w:val="en-US" w:eastAsia="zh-CN" w:bidi="ar"/>
        </w:rPr>
      </w:pPr>
      <w:r>
        <w:rPr>
          <w:rFonts w:hint="eastAsia" w:ascii="Times New Roman" w:hAnsi="Times New Roman" w:eastAsia="仿宋_GB2312" w:cs="方正仿宋_GB2312"/>
          <w:bCs/>
          <w:kern w:val="2"/>
          <w:sz w:val="32"/>
          <w:szCs w:val="32"/>
          <w:lang w:val="en-US" w:eastAsia="zh-CN" w:bidi="ar"/>
        </w:rPr>
        <w:t>促进教师教学发展。加强师德师风建设，鼓励教师潜心育人。落实和督促教授为本科生上课。加强教学梯队建设，严格落实青年教师助讲培养制度，开展形式多样的教师教学能力提升活动，建立健全对青年教师实施传、帮、带教学指导的制度。有计划安排教师赴国内外高水平大学进修培训。</w:t>
      </w:r>
    </w:p>
    <w:p w14:paraId="5753430F">
      <w:pPr>
        <w:keepNext/>
        <w:keepLines/>
        <w:pageBreakBefore w:val="0"/>
        <w:widowControl w:val="0"/>
        <w:numPr>
          <w:ilvl w:val="0"/>
          <w:numId w:val="1"/>
        </w:numPr>
        <w:kinsoku/>
        <w:wordWrap/>
        <w:overflowPunct/>
        <w:topLinePunct w:val="0"/>
        <w:autoSpaceDE w:val="0"/>
        <w:autoSpaceDN w:val="0"/>
        <w:bidi w:val="0"/>
        <w:adjustRightInd w:val="0"/>
        <w:snapToGrid w:val="0"/>
        <w:spacing w:line="600" w:lineRule="exact"/>
        <w:ind w:left="0" w:leftChars="0" w:firstLine="598" w:firstLineChars="200"/>
        <w:jc w:val="center"/>
        <w:textAlignment w:val="auto"/>
        <w:outlineLvl w:val="0"/>
        <w:rPr>
          <w:rFonts w:hint="eastAsia" w:ascii="Times New Roman" w:hAnsi="Times New Roman" w:eastAsia="黑体" w:cs="黑体"/>
          <w:bCs/>
          <w:color w:val="000000"/>
          <w:kern w:val="44"/>
          <w:sz w:val="32"/>
          <w:szCs w:val="32"/>
          <w:lang w:val="en-US" w:eastAsia="zh-CN" w:bidi="ar-SA"/>
        </w:rPr>
      </w:pPr>
      <w:r>
        <w:rPr>
          <w:rFonts w:hint="eastAsia" w:ascii="Times New Roman" w:hAnsi="Times New Roman" w:eastAsia="黑体" w:cs="黑体"/>
          <w:bCs/>
          <w:color w:val="000000"/>
          <w:kern w:val="44"/>
          <w:sz w:val="32"/>
          <w:szCs w:val="32"/>
          <w:lang w:val="en-US" w:eastAsia="zh-CN" w:bidi="ar-SA"/>
        </w:rPr>
        <w:t>负责人的聘任和工作职责</w:t>
      </w:r>
    </w:p>
    <w:p w14:paraId="67FE6D9B">
      <w:pPr>
        <w:pStyle w:val="6"/>
        <w:keepNext w:val="0"/>
        <w:keepLines w:val="0"/>
        <w:pageBreakBefore w:val="0"/>
        <w:widowControl/>
        <w:numPr>
          <w:ilvl w:val="0"/>
          <w:numId w:val="2"/>
        </w:numPr>
        <w:shd w:val="clear" w:color="auto" w:fill="FFFFFF"/>
        <w:kinsoku/>
        <w:wordWrap/>
        <w:overflowPunct/>
        <w:topLinePunct w:val="0"/>
        <w:autoSpaceDE/>
        <w:autoSpaceDN/>
        <w:bidi w:val="0"/>
        <w:adjustRightInd/>
        <w:snapToGrid/>
        <w:spacing w:before="0" w:beforeAutospacing="0" w:after="0" w:afterAutospacing="0" w:line="600" w:lineRule="exact"/>
        <w:ind w:left="0" w:leftChars="0" w:right="0" w:rightChars="0" w:firstLine="598" w:firstLineChars="200"/>
        <w:jc w:val="both"/>
        <w:textAlignment w:val="auto"/>
        <w:rPr>
          <w:rFonts w:hint="eastAsia" w:ascii="Times New Roman" w:hAnsi="Times New Roman" w:eastAsia="仿宋_GB2312" w:cs="方正仿宋_GB2312"/>
          <w:bCs/>
          <w:kern w:val="2"/>
          <w:sz w:val="32"/>
          <w:szCs w:val="32"/>
          <w:lang w:val="en-US" w:eastAsia="zh-CN" w:bidi="ar"/>
        </w:rPr>
      </w:pPr>
      <w:r>
        <w:rPr>
          <w:rFonts w:hint="eastAsia" w:ascii="Times New Roman" w:hAnsi="Times New Roman" w:eastAsia="仿宋_GB2312" w:cs="方正仿宋_GB2312"/>
          <w:bCs/>
          <w:kern w:val="2"/>
          <w:sz w:val="32"/>
          <w:szCs w:val="32"/>
          <w:lang w:val="en-US" w:eastAsia="zh-CN" w:bidi="ar"/>
        </w:rPr>
        <w:t>基层教学组织负责人应具备如下条件：熟悉本学科的发展前沿和本课程教学改革发展趋势，有明确的课程建设思路和目标；教学经验丰富，教学效果良好，管理能力和责任心强，善于团结他人；在教学科研方面有一定学术声誉和影响力，能起到示范引领和带头作用；原则上应具有副高以上职称或博士学位。</w:t>
      </w:r>
    </w:p>
    <w:p w14:paraId="4C845E03">
      <w:pPr>
        <w:pStyle w:val="6"/>
        <w:keepNext w:val="0"/>
        <w:keepLines w:val="0"/>
        <w:pageBreakBefore w:val="0"/>
        <w:widowControl/>
        <w:numPr>
          <w:ilvl w:val="0"/>
          <w:numId w:val="2"/>
        </w:numPr>
        <w:shd w:val="clear" w:color="auto" w:fill="FFFFFF"/>
        <w:kinsoku/>
        <w:wordWrap/>
        <w:overflowPunct/>
        <w:topLinePunct w:val="0"/>
        <w:autoSpaceDE/>
        <w:autoSpaceDN/>
        <w:bidi w:val="0"/>
        <w:adjustRightInd/>
        <w:snapToGrid/>
        <w:spacing w:before="0" w:beforeAutospacing="0" w:after="0" w:afterAutospacing="0" w:line="600" w:lineRule="exact"/>
        <w:ind w:left="0" w:leftChars="0" w:right="0" w:rightChars="0" w:firstLine="598" w:firstLineChars="200"/>
        <w:jc w:val="both"/>
        <w:textAlignment w:val="auto"/>
        <w:rPr>
          <w:rFonts w:hint="eastAsia" w:ascii="Times New Roman" w:hAnsi="Times New Roman" w:eastAsia="仿宋_GB2312" w:cs="方正仿宋_GB2312"/>
          <w:bCs/>
          <w:kern w:val="2"/>
          <w:sz w:val="32"/>
          <w:szCs w:val="32"/>
          <w:lang w:val="en-US" w:eastAsia="zh-CN" w:bidi="ar"/>
        </w:rPr>
      </w:pPr>
      <w:r>
        <w:rPr>
          <w:rFonts w:hint="eastAsia" w:ascii="Times New Roman" w:hAnsi="Times New Roman" w:eastAsia="仿宋_GB2312" w:cs="方正仿宋_GB2312"/>
          <w:bCs/>
          <w:kern w:val="2"/>
          <w:sz w:val="32"/>
          <w:szCs w:val="32"/>
          <w:lang w:val="en-US" w:eastAsia="zh-CN" w:bidi="ar"/>
        </w:rPr>
        <w:t>基层教学组织负责人的聘任。基层教学组织负责人由各教学单位优先从符合任职条件的专任教师中进行遴选，学院党政联席会通过后报教发中心备案。任期内如有特殊原因需进行调整的，由各教学单位提出调整人选，报教发中心备案。</w:t>
      </w:r>
    </w:p>
    <w:p w14:paraId="676ED4AA">
      <w:pPr>
        <w:pStyle w:val="6"/>
        <w:keepNext w:val="0"/>
        <w:keepLines w:val="0"/>
        <w:pageBreakBefore w:val="0"/>
        <w:widowControl/>
        <w:numPr>
          <w:ilvl w:val="0"/>
          <w:numId w:val="2"/>
        </w:numPr>
        <w:shd w:val="clear" w:color="auto" w:fill="FFFFFF"/>
        <w:kinsoku/>
        <w:wordWrap/>
        <w:overflowPunct/>
        <w:topLinePunct w:val="0"/>
        <w:autoSpaceDE/>
        <w:autoSpaceDN/>
        <w:bidi w:val="0"/>
        <w:adjustRightInd/>
        <w:snapToGrid/>
        <w:spacing w:before="0" w:beforeAutospacing="0" w:after="0" w:afterAutospacing="0" w:line="600" w:lineRule="exact"/>
        <w:ind w:left="0" w:leftChars="0" w:right="0" w:rightChars="0" w:firstLine="598" w:firstLineChars="200"/>
        <w:jc w:val="both"/>
        <w:textAlignment w:val="auto"/>
        <w:rPr>
          <w:rFonts w:hint="eastAsia" w:ascii="Times New Roman" w:hAnsi="Times New Roman" w:eastAsia="仿宋_GB2312" w:cs="方正仿宋_GB2312"/>
          <w:bCs/>
          <w:kern w:val="2"/>
          <w:sz w:val="32"/>
          <w:szCs w:val="32"/>
          <w:lang w:val="en-US" w:eastAsia="zh-CN" w:bidi="ar"/>
        </w:rPr>
      </w:pPr>
      <w:r>
        <w:rPr>
          <w:rFonts w:hint="eastAsia" w:ascii="Times New Roman" w:hAnsi="Times New Roman" w:eastAsia="仿宋_GB2312" w:cs="方正仿宋_GB2312"/>
          <w:bCs/>
          <w:kern w:val="2"/>
          <w:sz w:val="32"/>
          <w:szCs w:val="32"/>
          <w:lang w:val="en-US" w:eastAsia="zh-CN" w:bidi="ar"/>
        </w:rPr>
        <w:t>基层教学组织负责人是教育教学活动的具体组织者和责任人，在学院领导下，履行以下职责：</w:t>
      </w:r>
    </w:p>
    <w:p w14:paraId="314000A9">
      <w:pPr>
        <w:keepNext w:val="0"/>
        <w:keepLines w:val="0"/>
        <w:pageBreakBefore w:val="0"/>
        <w:kinsoku/>
        <w:wordWrap/>
        <w:overflowPunct/>
        <w:topLinePunct w:val="0"/>
        <w:autoSpaceDE/>
        <w:autoSpaceDN/>
        <w:bidi w:val="0"/>
        <w:adjustRightInd/>
        <w:snapToGrid/>
        <w:spacing w:line="600" w:lineRule="exact"/>
        <w:ind w:left="0" w:leftChars="0" w:firstLine="598" w:firstLineChars="200"/>
        <w:jc w:val="both"/>
        <w:textAlignment w:val="auto"/>
        <w:rPr>
          <w:rFonts w:hint="eastAsia" w:ascii="Times New Roman" w:hAnsi="Times New Roman" w:eastAsia="仿宋_GB2312" w:cs="方正仿宋_GB2312"/>
          <w:bCs/>
          <w:sz w:val="32"/>
          <w:szCs w:val="32"/>
          <w:lang w:bidi="ar"/>
        </w:rPr>
      </w:pPr>
      <w:r>
        <w:rPr>
          <w:rFonts w:hint="eastAsia" w:ascii="Times New Roman" w:hAnsi="Times New Roman" w:eastAsia="仿宋_GB2312" w:cs="方正仿宋_GB2312"/>
          <w:bCs/>
          <w:sz w:val="32"/>
          <w:szCs w:val="32"/>
          <w:lang w:eastAsia="zh-CN" w:bidi="ar"/>
        </w:rPr>
        <w:t>（</w:t>
      </w:r>
      <w:r>
        <w:rPr>
          <w:rFonts w:hint="eastAsia" w:ascii="Times New Roman" w:hAnsi="Times New Roman" w:eastAsia="仿宋_GB2312" w:cs="方正仿宋_GB2312"/>
          <w:bCs/>
          <w:sz w:val="32"/>
          <w:szCs w:val="32"/>
          <w:lang w:val="en-US" w:eastAsia="zh-CN" w:bidi="ar"/>
        </w:rPr>
        <w:t>一）</w:t>
      </w:r>
      <w:r>
        <w:rPr>
          <w:rFonts w:hint="eastAsia" w:ascii="Times New Roman" w:hAnsi="Times New Roman" w:eastAsia="仿宋_GB2312" w:cs="方正仿宋_GB2312"/>
          <w:bCs/>
          <w:sz w:val="32"/>
          <w:szCs w:val="32"/>
          <w:lang w:bidi="ar"/>
        </w:rPr>
        <w:t>加强团队建设，关心教学系、教研室人员的学习、工作和生活，做好</w:t>
      </w:r>
      <w:r>
        <w:rPr>
          <w:rFonts w:hint="eastAsia" w:ascii="Times New Roman" w:hAnsi="Times New Roman" w:eastAsia="仿宋_GB2312" w:cs="方正仿宋_GB2312"/>
          <w:bCs/>
          <w:sz w:val="32"/>
          <w:szCs w:val="32"/>
          <w:lang w:eastAsia="zh-CN" w:bidi="ar"/>
        </w:rPr>
        <w:t>思想政治工作</w:t>
      </w:r>
      <w:r>
        <w:rPr>
          <w:rFonts w:hint="eastAsia" w:ascii="Times New Roman" w:hAnsi="Times New Roman" w:eastAsia="仿宋_GB2312" w:cs="方正仿宋_GB2312"/>
          <w:bCs/>
          <w:sz w:val="32"/>
          <w:szCs w:val="32"/>
          <w:lang w:bidi="ar"/>
        </w:rPr>
        <w:t>，加强教师之间的团结互助，同心协力完成各项工作任务。</w:t>
      </w:r>
    </w:p>
    <w:p w14:paraId="4F7F3B76">
      <w:pPr>
        <w:keepNext w:val="0"/>
        <w:keepLines w:val="0"/>
        <w:pageBreakBefore w:val="0"/>
        <w:kinsoku/>
        <w:wordWrap/>
        <w:overflowPunct/>
        <w:topLinePunct w:val="0"/>
        <w:autoSpaceDE/>
        <w:autoSpaceDN/>
        <w:bidi w:val="0"/>
        <w:adjustRightInd/>
        <w:snapToGrid/>
        <w:spacing w:line="600" w:lineRule="exact"/>
        <w:ind w:left="0" w:leftChars="0" w:firstLine="598" w:firstLineChars="200"/>
        <w:jc w:val="both"/>
        <w:textAlignment w:val="auto"/>
        <w:rPr>
          <w:rFonts w:hint="eastAsia" w:ascii="Times New Roman" w:hAnsi="Times New Roman" w:eastAsia="仿宋_GB2312" w:cs="方正仿宋_GB2312"/>
          <w:bCs/>
          <w:sz w:val="32"/>
          <w:szCs w:val="32"/>
          <w:lang w:bidi="ar"/>
        </w:rPr>
      </w:pPr>
      <w:r>
        <w:rPr>
          <w:rFonts w:hint="eastAsia" w:ascii="Times New Roman" w:hAnsi="Times New Roman" w:eastAsia="仿宋_GB2312" w:cs="方正仿宋_GB2312"/>
          <w:bCs/>
          <w:sz w:val="32"/>
          <w:szCs w:val="32"/>
          <w:lang w:eastAsia="zh-CN" w:bidi="ar"/>
        </w:rPr>
        <w:t>（</w:t>
      </w:r>
      <w:r>
        <w:rPr>
          <w:rFonts w:hint="eastAsia" w:ascii="Times New Roman" w:hAnsi="Times New Roman" w:eastAsia="仿宋_GB2312" w:cs="方正仿宋_GB2312"/>
          <w:bCs/>
          <w:sz w:val="32"/>
          <w:szCs w:val="32"/>
          <w:lang w:val="en-US" w:eastAsia="zh-CN" w:bidi="ar"/>
        </w:rPr>
        <w:t>二）</w:t>
      </w:r>
      <w:r>
        <w:rPr>
          <w:rFonts w:hint="eastAsia" w:ascii="Times New Roman" w:hAnsi="Times New Roman" w:eastAsia="仿宋_GB2312" w:cs="方正仿宋_GB2312"/>
          <w:bCs/>
          <w:sz w:val="32"/>
          <w:szCs w:val="32"/>
          <w:lang w:bidi="ar"/>
        </w:rPr>
        <w:t>组织、落实学校和学院布置的专业建设、课程建设及有关教育教学研究、改革与建设任务；协助学院做好实验室建设和规划工作；协助学院做好教学系、教研室的教师引进、聘任、晋级等工作，做好青年教师的培养、培训和指导；协助学院开展教师的年度考核工作。</w:t>
      </w:r>
    </w:p>
    <w:p w14:paraId="10B44214">
      <w:pPr>
        <w:keepNext w:val="0"/>
        <w:keepLines w:val="0"/>
        <w:pageBreakBefore w:val="0"/>
        <w:kinsoku/>
        <w:wordWrap/>
        <w:overflowPunct/>
        <w:topLinePunct w:val="0"/>
        <w:autoSpaceDE/>
        <w:autoSpaceDN/>
        <w:bidi w:val="0"/>
        <w:adjustRightInd/>
        <w:snapToGrid/>
        <w:spacing w:line="600" w:lineRule="exact"/>
        <w:ind w:left="0" w:leftChars="0" w:firstLine="598" w:firstLineChars="200"/>
        <w:jc w:val="both"/>
        <w:textAlignment w:val="auto"/>
        <w:rPr>
          <w:rFonts w:hint="eastAsia" w:ascii="Times New Roman" w:hAnsi="Times New Roman" w:eastAsia="仿宋_GB2312" w:cs="方正仿宋_GB2312"/>
          <w:bCs/>
          <w:sz w:val="32"/>
          <w:szCs w:val="32"/>
          <w:lang w:bidi="ar"/>
        </w:rPr>
      </w:pPr>
      <w:r>
        <w:rPr>
          <w:rFonts w:hint="eastAsia" w:ascii="Times New Roman" w:hAnsi="Times New Roman" w:eastAsia="仿宋_GB2312" w:cs="方正仿宋_GB2312"/>
          <w:bCs/>
          <w:sz w:val="32"/>
          <w:szCs w:val="32"/>
          <w:lang w:eastAsia="zh-CN" w:bidi="ar"/>
        </w:rPr>
        <w:t>（</w:t>
      </w:r>
      <w:r>
        <w:rPr>
          <w:rFonts w:hint="eastAsia" w:ascii="Times New Roman" w:hAnsi="Times New Roman" w:eastAsia="仿宋_GB2312" w:cs="方正仿宋_GB2312"/>
          <w:bCs/>
          <w:sz w:val="32"/>
          <w:szCs w:val="32"/>
          <w:lang w:val="en-US" w:eastAsia="zh-CN" w:bidi="ar"/>
        </w:rPr>
        <w:t>三）</w:t>
      </w:r>
      <w:r>
        <w:rPr>
          <w:rFonts w:hint="eastAsia" w:ascii="Times New Roman" w:hAnsi="Times New Roman" w:eastAsia="仿宋_GB2312" w:cs="方正仿宋_GB2312"/>
          <w:bCs/>
          <w:sz w:val="32"/>
          <w:szCs w:val="32"/>
          <w:lang w:bidi="ar"/>
        </w:rPr>
        <w:t>负责制定专业建设或教研室建设的发展规划、年度工作计划以及年度工作总结；组织制定教学计划，分配教学任务，修订教学大纲，选编教材，安排教学进度，审核课程实施大纲，组织实施课程考试相关工作，检查教学秩序和教学效果，制定实习实践和毕业实习计划等。</w:t>
      </w:r>
    </w:p>
    <w:p w14:paraId="6A515A50">
      <w:pPr>
        <w:keepNext w:val="0"/>
        <w:keepLines w:val="0"/>
        <w:pageBreakBefore w:val="0"/>
        <w:kinsoku/>
        <w:wordWrap/>
        <w:overflowPunct/>
        <w:topLinePunct w:val="0"/>
        <w:autoSpaceDE/>
        <w:autoSpaceDN/>
        <w:bidi w:val="0"/>
        <w:adjustRightInd/>
        <w:snapToGrid/>
        <w:spacing w:line="600" w:lineRule="exact"/>
        <w:ind w:left="0" w:leftChars="0" w:firstLine="598" w:firstLineChars="200"/>
        <w:jc w:val="both"/>
        <w:textAlignment w:val="auto"/>
        <w:rPr>
          <w:rFonts w:hint="eastAsia" w:ascii="Times New Roman" w:hAnsi="Times New Roman" w:eastAsia="仿宋_GB2312" w:cs="方正仿宋_GB2312"/>
          <w:bCs/>
          <w:sz w:val="32"/>
          <w:szCs w:val="32"/>
          <w:lang w:bidi="ar"/>
        </w:rPr>
      </w:pPr>
      <w:r>
        <w:rPr>
          <w:rFonts w:hint="eastAsia" w:ascii="Times New Roman" w:hAnsi="Times New Roman" w:eastAsia="仿宋_GB2312" w:cs="方正仿宋_GB2312"/>
          <w:bCs/>
          <w:sz w:val="32"/>
          <w:szCs w:val="32"/>
          <w:lang w:eastAsia="zh-CN" w:bidi="ar"/>
        </w:rPr>
        <w:t>（</w:t>
      </w:r>
      <w:r>
        <w:rPr>
          <w:rFonts w:hint="eastAsia" w:ascii="Times New Roman" w:hAnsi="Times New Roman" w:eastAsia="仿宋_GB2312" w:cs="方正仿宋_GB2312"/>
          <w:bCs/>
          <w:sz w:val="32"/>
          <w:szCs w:val="32"/>
          <w:lang w:val="en-US" w:eastAsia="zh-CN" w:bidi="ar"/>
        </w:rPr>
        <w:t>四）</w:t>
      </w:r>
      <w:r>
        <w:rPr>
          <w:rFonts w:hint="eastAsia" w:ascii="Times New Roman" w:hAnsi="Times New Roman" w:eastAsia="仿宋_GB2312" w:cs="方正仿宋_GB2312"/>
          <w:bCs/>
          <w:sz w:val="32"/>
          <w:szCs w:val="32"/>
          <w:lang w:bidi="ar"/>
        </w:rPr>
        <w:t>定期组织开展听课、评课等教研活动，年度内负责人听课应覆盖教学系或教研室所有任课教师。</w:t>
      </w:r>
    </w:p>
    <w:p w14:paraId="7E90836A">
      <w:pPr>
        <w:keepNext w:val="0"/>
        <w:keepLines w:val="0"/>
        <w:pageBreakBefore w:val="0"/>
        <w:kinsoku/>
        <w:wordWrap/>
        <w:overflowPunct/>
        <w:topLinePunct w:val="0"/>
        <w:autoSpaceDE/>
        <w:autoSpaceDN/>
        <w:bidi w:val="0"/>
        <w:adjustRightInd/>
        <w:snapToGrid/>
        <w:spacing w:line="600" w:lineRule="exact"/>
        <w:ind w:left="0" w:leftChars="0" w:firstLine="598" w:firstLineChars="200"/>
        <w:jc w:val="both"/>
        <w:textAlignment w:val="auto"/>
        <w:rPr>
          <w:rFonts w:hint="eastAsia" w:ascii="Times New Roman" w:hAnsi="Times New Roman" w:eastAsia="仿宋_GB2312" w:cs="方正仿宋_GB2312"/>
          <w:bCs/>
          <w:sz w:val="32"/>
          <w:szCs w:val="32"/>
          <w:lang w:bidi="ar"/>
        </w:rPr>
      </w:pPr>
      <w:r>
        <w:rPr>
          <w:rFonts w:hint="eastAsia" w:ascii="Times New Roman" w:hAnsi="Times New Roman" w:eastAsia="仿宋_GB2312" w:cs="方正仿宋_GB2312"/>
          <w:bCs/>
          <w:sz w:val="32"/>
          <w:szCs w:val="32"/>
          <w:lang w:eastAsia="zh-CN" w:bidi="ar"/>
        </w:rPr>
        <w:t>（</w:t>
      </w:r>
      <w:r>
        <w:rPr>
          <w:rFonts w:hint="eastAsia" w:ascii="Times New Roman" w:hAnsi="Times New Roman" w:eastAsia="仿宋_GB2312" w:cs="方正仿宋_GB2312"/>
          <w:bCs/>
          <w:sz w:val="32"/>
          <w:szCs w:val="32"/>
          <w:lang w:val="en-US" w:eastAsia="zh-CN" w:bidi="ar"/>
        </w:rPr>
        <w:t>五）</w:t>
      </w:r>
      <w:r>
        <w:rPr>
          <w:rFonts w:hint="eastAsia" w:ascii="Times New Roman" w:hAnsi="Times New Roman" w:eastAsia="仿宋_GB2312" w:cs="方正仿宋_GB2312"/>
          <w:bCs/>
          <w:sz w:val="32"/>
          <w:szCs w:val="32"/>
          <w:lang w:bidi="ar"/>
        </w:rPr>
        <w:t>负责基层教学组织工作的其他职责。</w:t>
      </w:r>
    </w:p>
    <w:p w14:paraId="3B3CED43">
      <w:pPr>
        <w:keepNext/>
        <w:keepLines/>
        <w:pageBreakBefore w:val="0"/>
        <w:widowControl w:val="0"/>
        <w:numPr>
          <w:ilvl w:val="0"/>
          <w:numId w:val="1"/>
        </w:numPr>
        <w:kinsoku/>
        <w:wordWrap/>
        <w:overflowPunct/>
        <w:topLinePunct w:val="0"/>
        <w:autoSpaceDE w:val="0"/>
        <w:autoSpaceDN w:val="0"/>
        <w:bidi w:val="0"/>
        <w:adjustRightInd w:val="0"/>
        <w:snapToGrid w:val="0"/>
        <w:spacing w:line="600" w:lineRule="exact"/>
        <w:ind w:left="0" w:leftChars="0" w:firstLine="598" w:firstLineChars="200"/>
        <w:jc w:val="center"/>
        <w:textAlignment w:val="auto"/>
        <w:outlineLvl w:val="0"/>
        <w:rPr>
          <w:rFonts w:hint="eastAsia" w:ascii="Times New Roman" w:hAnsi="Times New Roman" w:eastAsia="黑体" w:cs="黑体"/>
          <w:bCs/>
          <w:color w:val="000000"/>
          <w:kern w:val="44"/>
          <w:sz w:val="32"/>
          <w:szCs w:val="32"/>
          <w:lang w:val="en-US" w:eastAsia="zh-CN" w:bidi="ar-SA"/>
        </w:rPr>
      </w:pPr>
      <w:r>
        <w:rPr>
          <w:rFonts w:hint="eastAsia" w:ascii="Times New Roman" w:hAnsi="Times New Roman" w:eastAsia="黑体" w:cs="黑体"/>
          <w:bCs/>
          <w:color w:val="000000"/>
          <w:kern w:val="44"/>
          <w:sz w:val="32"/>
          <w:szCs w:val="32"/>
          <w:lang w:val="en-US" w:eastAsia="zh-CN" w:bidi="ar-SA"/>
        </w:rPr>
        <w:t>管理与考核评价</w:t>
      </w:r>
    </w:p>
    <w:p w14:paraId="674376BE">
      <w:pPr>
        <w:pStyle w:val="6"/>
        <w:keepNext w:val="0"/>
        <w:keepLines w:val="0"/>
        <w:pageBreakBefore w:val="0"/>
        <w:widowControl/>
        <w:numPr>
          <w:ilvl w:val="0"/>
          <w:numId w:val="2"/>
        </w:numPr>
        <w:shd w:val="clear" w:color="auto" w:fill="FFFFFF"/>
        <w:kinsoku/>
        <w:wordWrap/>
        <w:overflowPunct/>
        <w:topLinePunct w:val="0"/>
        <w:autoSpaceDE/>
        <w:autoSpaceDN/>
        <w:bidi w:val="0"/>
        <w:adjustRightInd/>
        <w:snapToGrid/>
        <w:spacing w:before="0" w:beforeAutospacing="0" w:after="0" w:afterAutospacing="0" w:line="600" w:lineRule="exact"/>
        <w:ind w:left="0" w:leftChars="0" w:right="0" w:rightChars="0" w:firstLine="598" w:firstLineChars="200"/>
        <w:jc w:val="both"/>
        <w:textAlignment w:val="auto"/>
        <w:rPr>
          <w:rFonts w:hint="eastAsia" w:ascii="Times New Roman" w:hAnsi="Times New Roman" w:eastAsia="仿宋_GB2312" w:cs="方正仿宋_GB2312"/>
          <w:bCs/>
          <w:kern w:val="2"/>
          <w:sz w:val="32"/>
          <w:szCs w:val="32"/>
          <w:lang w:val="en-US" w:eastAsia="zh-CN" w:bidi="ar"/>
        </w:rPr>
      </w:pPr>
      <w:r>
        <w:rPr>
          <w:rFonts w:hint="eastAsia" w:ascii="Times New Roman" w:hAnsi="Times New Roman" w:eastAsia="方正仿宋_GB2312" w:cs="方正仿宋_GB2312"/>
          <w:bCs/>
          <w:kern w:val="2"/>
          <w:sz w:val="32"/>
          <w:szCs w:val="32"/>
          <w:lang w:val="en-US" w:eastAsia="zh-CN" w:bidi="ar"/>
        </w:rPr>
        <w:t>基</w:t>
      </w:r>
      <w:r>
        <w:rPr>
          <w:rFonts w:hint="eastAsia" w:ascii="Times New Roman" w:hAnsi="Times New Roman" w:eastAsia="仿宋_GB2312" w:cs="方正仿宋_GB2312"/>
          <w:bCs/>
          <w:kern w:val="2"/>
          <w:sz w:val="32"/>
          <w:szCs w:val="32"/>
          <w:lang w:val="en-US" w:eastAsia="zh-CN" w:bidi="ar"/>
        </w:rPr>
        <w:t>层教学组织应建立会议、听课、考核等制度。每学期开展以教学为主题的专题教研活动不少于4次，学习教育理论，探讨教学疑问，交流教学经验；每学期组织教师集体听课和相互听课1次，每学期至少有2次教学观摩活动。</w:t>
      </w:r>
    </w:p>
    <w:p w14:paraId="14554123">
      <w:pPr>
        <w:pStyle w:val="6"/>
        <w:keepNext w:val="0"/>
        <w:keepLines w:val="0"/>
        <w:pageBreakBefore w:val="0"/>
        <w:widowControl/>
        <w:numPr>
          <w:ilvl w:val="0"/>
          <w:numId w:val="2"/>
        </w:numPr>
        <w:shd w:val="clear" w:color="auto" w:fill="FFFFFF"/>
        <w:kinsoku/>
        <w:wordWrap/>
        <w:overflowPunct/>
        <w:topLinePunct w:val="0"/>
        <w:autoSpaceDE/>
        <w:autoSpaceDN/>
        <w:bidi w:val="0"/>
        <w:adjustRightInd/>
        <w:snapToGrid/>
        <w:spacing w:before="0" w:beforeAutospacing="0" w:after="0" w:afterAutospacing="0" w:line="600" w:lineRule="exact"/>
        <w:ind w:left="0" w:leftChars="0" w:right="0" w:rightChars="0" w:firstLine="598" w:firstLineChars="200"/>
        <w:jc w:val="both"/>
        <w:textAlignment w:val="auto"/>
        <w:rPr>
          <w:rFonts w:hint="eastAsia" w:ascii="Times New Roman" w:hAnsi="Times New Roman" w:eastAsia="仿宋_GB2312" w:cs="方正仿宋_GB2312"/>
          <w:bCs/>
          <w:kern w:val="2"/>
          <w:sz w:val="32"/>
          <w:szCs w:val="32"/>
          <w:lang w:val="en-US" w:eastAsia="zh-CN" w:bidi="ar"/>
        </w:rPr>
      </w:pPr>
      <w:r>
        <w:rPr>
          <w:rFonts w:hint="eastAsia" w:ascii="Times New Roman" w:hAnsi="Times New Roman" w:eastAsia="仿宋_GB2312" w:cs="方正仿宋_GB2312"/>
          <w:bCs/>
          <w:kern w:val="2"/>
          <w:sz w:val="32"/>
          <w:szCs w:val="32"/>
          <w:lang w:val="en-US" w:eastAsia="zh-CN" w:bidi="ar"/>
        </w:rPr>
        <w:t>各教学单位应做好基层教学组织负责人的选拔任用和日常管理，保证负责人享有相应职权，支持负责人领导本组织在职责范围内有效开展各项活动。对基层教学组织的活动档案和材料进行定期检查和监督，促进基层教学组织不断加强自身建设。每年综合考虑本单位发展历史、现状和目标，落实基层教学组织建设并加以监督与考核。</w:t>
      </w:r>
    </w:p>
    <w:p w14:paraId="6042FA43">
      <w:pPr>
        <w:pStyle w:val="6"/>
        <w:keepNext w:val="0"/>
        <w:keepLines w:val="0"/>
        <w:pageBreakBefore w:val="0"/>
        <w:widowControl/>
        <w:numPr>
          <w:ilvl w:val="0"/>
          <w:numId w:val="2"/>
        </w:numPr>
        <w:shd w:val="clear" w:color="auto" w:fill="FFFFFF"/>
        <w:kinsoku/>
        <w:wordWrap/>
        <w:overflowPunct/>
        <w:topLinePunct w:val="0"/>
        <w:autoSpaceDE/>
        <w:autoSpaceDN/>
        <w:bidi w:val="0"/>
        <w:adjustRightInd/>
        <w:snapToGrid/>
        <w:spacing w:before="0" w:beforeAutospacing="0" w:after="0" w:afterAutospacing="0" w:line="600" w:lineRule="exact"/>
        <w:ind w:left="0" w:leftChars="0" w:right="0" w:rightChars="0" w:firstLine="598" w:firstLineChars="200"/>
        <w:jc w:val="both"/>
        <w:textAlignment w:val="auto"/>
        <w:rPr>
          <w:rFonts w:hint="eastAsia" w:ascii="Times New Roman" w:hAnsi="Times New Roman" w:eastAsia="仿宋_GB2312" w:cs="方正仿宋_GB2312"/>
          <w:bCs/>
          <w:kern w:val="2"/>
          <w:sz w:val="32"/>
          <w:szCs w:val="32"/>
          <w:lang w:val="en-US" w:eastAsia="zh-CN" w:bidi="ar"/>
        </w:rPr>
      </w:pPr>
      <w:r>
        <w:rPr>
          <w:rFonts w:hint="eastAsia" w:ascii="Times New Roman" w:hAnsi="Times New Roman" w:eastAsia="仿宋_GB2312" w:cs="方正仿宋_GB2312"/>
          <w:bCs/>
          <w:kern w:val="2"/>
          <w:sz w:val="32"/>
          <w:szCs w:val="32"/>
          <w:lang w:val="en-US" w:eastAsia="zh-CN" w:bidi="ar"/>
        </w:rPr>
        <w:t>各教学单位需制定各单位基层教学组织及其负责人的考核评价办法，对基层教学组织及其负责人的工作开展情况进行评价和考核，给予不同等级评定，在考核及等级评定中需要统筹考虑不同类型的基层教学组织；各教学单位根据基层教学组织考核等级发放一定的津贴；如基层教学组织负责人同时兼任专业负责人或其他相关机构负责人，其津贴就高计算，不重复发放。</w:t>
      </w:r>
    </w:p>
    <w:p w14:paraId="2AAD4192">
      <w:pPr>
        <w:pStyle w:val="6"/>
        <w:keepNext w:val="0"/>
        <w:keepLines w:val="0"/>
        <w:pageBreakBefore w:val="0"/>
        <w:widowControl/>
        <w:numPr>
          <w:ilvl w:val="0"/>
          <w:numId w:val="2"/>
        </w:numPr>
        <w:shd w:val="clear" w:color="auto" w:fill="FFFFFF"/>
        <w:kinsoku/>
        <w:wordWrap/>
        <w:overflowPunct/>
        <w:topLinePunct w:val="0"/>
        <w:autoSpaceDE/>
        <w:autoSpaceDN/>
        <w:bidi w:val="0"/>
        <w:adjustRightInd/>
        <w:snapToGrid/>
        <w:spacing w:before="0" w:beforeAutospacing="0" w:after="0" w:afterAutospacing="0" w:line="600" w:lineRule="exact"/>
        <w:ind w:left="0" w:leftChars="0" w:right="0" w:rightChars="0" w:firstLine="598" w:firstLineChars="200"/>
        <w:jc w:val="both"/>
        <w:textAlignment w:val="auto"/>
        <w:rPr>
          <w:rFonts w:hint="eastAsia" w:ascii="Times New Roman" w:hAnsi="Times New Roman" w:eastAsia="仿宋_GB2312" w:cs="方正仿宋_GB2312"/>
          <w:bCs/>
          <w:kern w:val="2"/>
          <w:sz w:val="32"/>
          <w:szCs w:val="32"/>
          <w:lang w:val="en-US" w:eastAsia="zh-CN" w:bidi="ar"/>
        </w:rPr>
      </w:pPr>
      <w:r>
        <w:rPr>
          <w:rFonts w:hint="eastAsia" w:ascii="Times New Roman" w:hAnsi="Times New Roman" w:eastAsia="仿宋_GB2312" w:cs="方正仿宋_GB2312"/>
          <w:bCs/>
          <w:kern w:val="2"/>
          <w:sz w:val="32"/>
          <w:szCs w:val="32"/>
          <w:lang w:val="en-US" w:eastAsia="zh-CN" w:bidi="ar"/>
        </w:rPr>
        <w:t>学院根据各基层教学组织规模与建设任务，可安排基层教学组织活动经费，主要用于基层教学组织日常教学教研活动等工作的开展；还可根据实际教学工作需要申请专项经费，用于基层教学组织开展的重要教学教研活动。</w:t>
      </w:r>
    </w:p>
    <w:p w14:paraId="3F0B8518">
      <w:pPr>
        <w:pStyle w:val="6"/>
        <w:keepNext w:val="0"/>
        <w:keepLines w:val="0"/>
        <w:pageBreakBefore w:val="0"/>
        <w:widowControl/>
        <w:numPr>
          <w:ilvl w:val="0"/>
          <w:numId w:val="2"/>
        </w:numPr>
        <w:shd w:val="clear" w:color="auto" w:fill="FFFFFF"/>
        <w:kinsoku/>
        <w:wordWrap/>
        <w:overflowPunct/>
        <w:topLinePunct w:val="0"/>
        <w:autoSpaceDE/>
        <w:autoSpaceDN/>
        <w:bidi w:val="0"/>
        <w:adjustRightInd/>
        <w:snapToGrid/>
        <w:spacing w:before="0" w:beforeAutospacing="0" w:after="0" w:afterAutospacing="0" w:line="600" w:lineRule="exact"/>
        <w:ind w:left="0" w:leftChars="0" w:right="0" w:rightChars="0" w:firstLine="598" w:firstLineChars="200"/>
        <w:jc w:val="both"/>
        <w:textAlignment w:val="auto"/>
        <w:rPr>
          <w:rFonts w:hint="eastAsia" w:ascii="Times New Roman" w:hAnsi="Times New Roman" w:eastAsia="仿宋_GB2312" w:cs="方正仿宋_GB2312"/>
          <w:bCs/>
          <w:kern w:val="2"/>
          <w:sz w:val="32"/>
          <w:szCs w:val="32"/>
          <w:lang w:val="en-US" w:eastAsia="zh-CN" w:bidi="ar"/>
        </w:rPr>
      </w:pPr>
      <w:r>
        <w:rPr>
          <w:rFonts w:hint="eastAsia" w:ascii="Times New Roman" w:hAnsi="Times New Roman" w:eastAsia="仿宋_GB2312" w:cs="方正仿宋_GB2312"/>
          <w:bCs/>
          <w:kern w:val="2"/>
          <w:sz w:val="32"/>
          <w:szCs w:val="32"/>
          <w:lang w:val="en-US" w:eastAsia="zh-CN" w:bidi="ar"/>
        </w:rPr>
        <w:t>基层教学组织负责人津贴优先从各类专业建设项目经费的人员绩效部分支出，不足部分再由学院人员绩效统筹分配；基层教学组织活动经费优先从各类专业建设项目经费中支出，不足部分在学院教学维持费中安排。上述津贴及经费的具体标准和分配管理办法由学院确定。</w:t>
      </w:r>
    </w:p>
    <w:p w14:paraId="4C776F67">
      <w:pPr>
        <w:pStyle w:val="6"/>
        <w:keepNext w:val="0"/>
        <w:keepLines w:val="0"/>
        <w:pageBreakBefore w:val="0"/>
        <w:widowControl/>
        <w:numPr>
          <w:ilvl w:val="0"/>
          <w:numId w:val="2"/>
        </w:numPr>
        <w:shd w:val="clear" w:color="auto" w:fill="FFFFFF"/>
        <w:kinsoku/>
        <w:wordWrap/>
        <w:overflowPunct/>
        <w:topLinePunct w:val="0"/>
        <w:autoSpaceDE/>
        <w:autoSpaceDN/>
        <w:bidi w:val="0"/>
        <w:adjustRightInd/>
        <w:snapToGrid/>
        <w:spacing w:before="0" w:beforeAutospacing="0" w:after="0" w:afterAutospacing="0" w:line="600" w:lineRule="exact"/>
        <w:ind w:left="0" w:leftChars="0" w:right="0" w:rightChars="0" w:firstLine="598" w:firstLineChars="200"/>
        <w:jc w:val="both"/>
        <w:textAlignment w:val="auto"/>
        <w:rPr>
          <w:rFonts w:hint="eastAsia" w:ascii="Times New Roman" w:hAnsi="Times New Roman" w:eastAsia="仿宋_GB2312" w:cs="方正仿宋_GB2312"/>
          <w:bCs/>
          <w:kern w:val="2"/>
          <w:sz w:val="32"/>
          <w:szCs w:val="32"/>
          <w:lang w:val="en-US" w:eastAsia="zh-CN" w:bidi="ar"/>
        </w:rPr>
      </w:pPr>
      <w:r>
        <w:rPr>
          <w:rFonts w:hint="eastAsia" w:ascii="Times New Roman" w:hAnsi="Times New Roman" w:eastAsia="仿宋_GB2312" w:cs="方正仿宋_GB2312"/>
          <w:bCs/>
          <w:kern w:val="2"/>
          <w:sz w:val="32"/>
          <w:szCs w:val="32"/>
          <w:lang w:val="en-US" w:eastAsia="zh-CN" w:bidi="ar"/>
        </w:rPr>
        <w:t>基层教学组织建设绩效作为教学评估、专业认证和评估的重要观测点，纳入本科教学质量报告，也是院系年度（教学工作）考核的重要内容。院系要加强对基层教学组织的监督考核，建立评估和动态调整机制，对工作成效显著的基层教学组织可以给予表彰或奖励。</w:t>
      </w:r>
    </w:p>
    <w:p w14:paraId="2A5C7AC8">
      <w:pPr>
        <w:keepNext/>
        <w:keepLines/>
        <w:pageBreakBefore w:val="0"/>
        <w:widowControl w:val="0"/>
        <w:numPr>
          <w:ilvl w:val="0"/>
          <w:numId w:val="1"/>
        </w:numPr>
        <w:kinsoku/>
        <w:wordWrap/>
        <w:overflowPunct/>
        <w:topLinePunct w:val="0"/>
        <w:autoSpaceDE w:val="0"/>
        <w:autoSpaceDN w:val="0"/>
        <w:bidi w:val="0"/>
        <w:adjustRightInd w:val="0"/>
        <w:snapToGrid w:val="0"/>
        <w:spacing w:line="600" w:lineRule="exact"/>
        <w:ind w:left="0" w:leftChars="0" w:firstLine="598" w:firstLineChars="200"/>
        <w:jc w:val="center"/>
        <w:textAlignment w:val="auto"/>
        <w:outlineLvl w:val="0"/>
        <w:rPr>
          <w:rFonts w:hint="eastAsia" w:ascii="Times New Roman" w:hAnsi="Times New Roman" w:eastAsia="黑体" w:cs="黑体"/>
          <w:bCs/>
          <w:color w:val="000000"/>
          <w:kern w:val="44"/>
          <w:sz w:val="32"/>
          <w:szCs w:val="32"/>
          <w:lang w:val="en-US" w:eastAsia="zh-CN" w:bidi="ar-SA"/>
        </w:rPr>
      </w:pPr>
      <w:r>
        <w:rPr>
          <w:rFonts w:hint="eastAsia" w:ascii="Times New Roman" w:hAnsi="Times New Roman" w:eastAsia="黑体" w:cs="黑体"/>
          <w:bCs/>
          <w:color w:val="000000"/>
          <w:kern w:val="44"/>
          <w:sz w:val="32"/>
          <w:szCs w:val="32"/>
          <w:lang w:val="en-US" w:eastAsia="zh-CN" w:bidi="ar-SA"/>
        </w:rPr>
        <w:t>附 则</w:t>
      </w:r>
    </w:p>
    <w:p w14:paraId="00C64B19">
      <w:pPr>
        <w:pStyle w:val="6"/>
        <w:keepNext w:val="0"/>
        <w:keepLines w:val="0"/>
        <w:pageBreakBefore w:val="0"/>
        <w:widowControl/>
        <w:numPr>
          <w:ilvl w:val="0"/>
          <w:numId w:val="2"/>
        </w:numPr>
        <w:shd w:val="clear" w:color="auto" w:fill="FFFFFF"/>
        <w:kinsoku/>
        <w:wordWrap/>
        <w:overflowPunct/>
        <w:topLinePunct w:val="0"/>
        <w:autoSpaceDE/>
        <w:autoSpaceDN/>
        <w:bidi w:val="0"/>
        <w:adjustRightInd/>
        <w:snapToGrid/>
        <w:spacing w:before="0" w:beforeAutospacing="0" w:after="0" w:afterAutospacing="0" w:line="600" w:lineRule="exact"/>
        <w:ind w:left="0" w:leftChars="0" w:right="0" w:rightChars="0" w:firstLine="598" w:firstLineChars="200"/>
        <w:jc w:val="both"/>
        <w:textAlignment w:val="auto"/>
        <w:rPr>
          <w:rFonts w:hint="eastAsia" w:ascii="Times New Roman" w:hAnsi="Times New Roman" w:eastAsia="仿宋_GB2312" w:cs="方正仿宋_GB2312"/>
          <w:bCs/>
          <w:kern w:val="2"/>
          <w:sz w:val="32"/>
          <w:szCs w:val="32"/>
          <w:lang w:val="en-US" w:eastAsia="zh-CN" w:bidi="ar"/>
        </w:rPr>
      </w:pPr>
      <w:r>
        <w:rPr>
          <w:rFonts w:hint="eastAsia" w:ascii="Times New Roman" w:hAnsi="Times New Roman" w:eastAsia="仿宋_GB2312" w:cs="方正仿宋_GB2312"/>
          <w:sz w:val="32"/>
          <w:szCs w:val="32"/>
          <w:lang w:eastAsia="zh-CN"/>
        </w:rPr>
        <w:t>各教学单位</w:t>
      </w:r>
      <w:r>
        <w:rPr>
          <w:rFonts w:hint="eastAsia" w:ascii="Times New Roman" w:hAnsi="Times New Roman" w:eastAsia="仿宋_GB2312" w:cs="方正仿宋_GB2312"/>
          <w:sz w:val="32"/>
          <w:szCs w:val="32"/>
        </w:rPr>
        <w:t>根据实际情况，制定本学院的基层教学组</w:t>
      </w:r>
      <w:r>
        <w:rPr>
          <w:rFonts w:hint="eastAsia" w:ascii="Times New Roman" w:hAnsi="Times New Roman" w:eastAsia="仿宋_GB2312" w:cs="方正仿宋_GB2312"/>
          <w:bCs/>
          <w:kern w:val="2"/>
          <w:sz w:val="32"/>
          <w:szCs w:val="32"/>
          <w:lang w:val="en-US" w:eastAsia="zh-CN" w:bidi="ar"/>
        </w:rPr>
        <w:t>织管理实施细则，并报教发中心备案。</w:t>
      </w:r>
    </w:p>
    <w:p w14:paraId="24666128">
      <w:pPr>
        <w:pStyle w:val="6"/>
        <w:keepNext w:val="0"/>
        <w:keepLines w:val="0"/>
        <w:pageBreakBefore w:val="0"/>
        <w:widowControl/>
        <w:numPr>
          <w:ilvl w:val="0"/>
          <w:numId w:val="2"/>
        </w:numPr>
        <w:shd w:val="clear" w:color="auto" w:fill="FFFFFF"/>
        <w:kinsoku/>
        <w:wordWrap/>
        <w:overflowPunct/>
        <w:topLinePunct w:val="0"/>
        <w:autoSpaceDE/>
        <w:autoSpaceDN/>
        <w:bidi w:val="0"/>
        <w:adjustRightInd/>
        <w:snapToGrid/>
        <w:spacing w:before="0" w:beforeAutospacing="0" w:after="0" w:afterAutospacing="0" w:line="600" w:lineRule="exact"/>
        <w:ind w:left="0" w:leftChars="0" w:right="0" w:rightChars="0" w:firstLine="598" w:firstLineChars="200"/>
        <w:jc w:val="both"/>
        <w:textAlignment w:val="auto"/>
        <w:rPr>
          <w:rFonts w:hint="eastAsia" w:ascii="Times New Roman" w:hAnsi="Times New Roman" w:eastAsia="仿宋_GB2312" w:cs="方正仿宋_GB2312"/>
          <w:bCs/>
          <w:kern w:val="2"/>
          <w:sz w:val="32"/>
          <w:szCs w:val="32"/>
          <w:lang w:val="en-US" w:eastAsia="zh-CN" w:bidi="ar"/>
        </w:rPr>
      </w:pPr>
      <w:r>
        <w:rPr>
          <w:rFonts w:hint="eastAsia" w:ascii="Times New Roman" w:hAnsi="Times New Roman" w:eastAsia="仿宋_GB2312" w:cs="方正仿宋_GB2312"/>
          <w:bCs/>
          <w:kern w:val="2"/>
          <w:sz w:val="32"/>
          <w:szCs w:val="32"/>
          <w:lang w:val="en-US" w:eastAsia="zh-CN" w:bidi="ar"/>
        </w:rPr>
        <w:t>本办法自公布之日起施行，由教发中心负责解释。原《温州理工学院基层教学组织管理办法（试行）》（温理工行政〔2021〕29号）同时废止。</w:t>
      </w:r>
    </w:p>
    <w:p w14:paraId="623E0A65">
      <w:pPr>
        <w:pStyle w:val="6"/>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Autospacing="0" w:after="0" w:afterAutospacing="0" w:line="600" w:lineRule="exact"/>
        <w:ind w:right="0" w:rightChars="0"/>
        <w:jc w:val="both"/>
        <w:textAlignment w:val="auto"/>
        <w:rPr>
          <w:rFonts w:hint="eastAsia" w:ascii="Times New Roman" w:hAnsi="Times New Roman" w:eastAsia="仿宋_GB2312" w:cs="方正仿宋_GB2312"/>
          <w:bCs/>
          <w:kern w:val="2"/>
          <w:sz w:val="32"/>
          <w:szCs w:val="32"/>
          <w:lang w:val="en-US" w:eastAsia="zh-CN" w:bidi="ar"/>
        </w:rPr>
      </w:pPr>
    </w:p>
    <w:p w14:paraId="7B7F3A74">
      <w:pPr>
        <w:pStyle w:val="6"/>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Autospacing="0" w:after="0" w:afterAutospacing="0" w:line="600" w:lineRule="exact"/>
        <w:ind w:right="0" w:rightChars="0"/>
        <w:jc w:val="both"/>
        <w:textAlignment w:val="auto"/>
        <w:rPr>
          <w:rFonts w:hint="eastAsia" w:ascii="Times New Roman" w:hAnsi="Times New Roman" w:eastAsia="仿宋_GB2312" w:cs="方正仿宋_GB2312"/>
          <w:bCs/>
          <w:kern w:val="2"/>
          <w:sz w:val="32"/>
          <w:szCs w:val="32"/>
          <w:lang w:val="en-US" w:eastAsia="zh-CN" w:bidi="ar"/>
        </w:rPr>
      </w:pPr>
    </w:p>
    <w:p w14:paraId="1663329A">
      <w:pPr>
        <w:pStyle w:val="6"/>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Autospacing="0" w:after="0" w:afterAutospacing="0" w:line="600" w:lineRule="exact"/>
        <w:ind w:right="0" w:rightChars="0"/>
        <w:jc w:val="both"/>
        <w:textAlignment w:val="auto"/>
        <w:rPr>
          <w:rFonts w:hint="eastAsia" w:ascii="Times New Roman" w:hAnsi="Times New Roman" w:eastAsia="仿宋_GB2312" w:cs="方正仿宋_GB2312"/>
          <w:bCs/>
          <w:kern w:val="2"/>
          <w:sz w:val="32"/>
          <w:szCs w:val="32"/>
          <w:lang w:val="en-US" w:eastAsia="zh-CN" w:bidi="ar"/>
        </w:rPr>
      </w:pPr>
    </w:p>
    <w:p w14:paraId="55AB2B58">
      <w:pPr>
        <w:pStyle w:val="6"/>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Autospacing="0" w:after="0" w:afterAutospacing="0" w:line="600" w:lineRule="exact"/>
        <w:ind w:right="0" w:rightChars="0"/>
        <w:jc w:val="both"/>
        <w:textAlignment w:val="auto"/>
        <w:rPr>
          <w:rFonts w:hint="eastAsia" w:ascii="Times New Roman" w:hAnsi="Times New Roman" w:eastAsia="仿宋_GB2312" w:cs="方正仿宋_GB2312"/>
          <w:bCs/>
          <w:kern w:val="2"/>
          <w:sz w:val="32"/>
          <w:szCs w:val="32"/>
          <w:lang w:val="en-US" w:eastAsia="zh-CN" w:bidi="ar"/>
        </w:rPr>
      </w:pPr>
    </w:p>
    <w:p w14:paraId="64AD15E7">
      <w:pPr>
        <w:pStyle w:val="6"/>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Autospacing="0" w:after="0" w:afterAutospacing="0" w:line="600" w:lineRule="exact"/>
        <w:ind w:right="0" w:rightChars="0"/>
        <w:jc w:val="both"/>
        <w:textAlignment w:val="auto"/>
        <w:rPr>
          <w:rFonts w:hint="eastAsia" w:ascii="Times New Roman" w:hAnsi="Times New Roman" w:eastAsia="仿宋_GB2312" w:cs="方正仿宋_GB2312"/>
          <w:bCs/>
          <w:kern w:val="2"/>
          <w:sz w:val="32"/>
          <w:szCs w:val="32"/>
          <w:lang w:val="en-US" w:eastAsia="zh-CN" w:bidi="ar"/>
        </w:rPr>
      </w:pPr>
    </w:p>
    <w:p w14:paraId="4E971FC3">
      <w:pPr>
        <w:pStyle w:val="6"/>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Autospacing="0" w:after="0" w:afterAutospacing="0" w:line="600" w:lineRule="exact"/>
        <w:ind w:right="0" w:rightChars="0"/>
        <w:jc w:val="both"/>
        <w:textAlignment w:val="auto"/>
        <w:rPr>
          <w:rFonts w:hint="eastAsia" w:ascii="Times New Roman" w:hAnsi="Times New Roman" w:eastAsia="仿宋_GB2312" w:cs="方正仿宋_GB2312"/>
          <w:bCs/>
          <w:kern w:val="2"/>
          <w:sz w:val="32"/>
          <w:szCs w:val="32"/>
          <w:lang w:val="en-US" w:eastAsia="zh-CN" w:bidi="ar"/>
        </w:rPr>
      </w:pPr>
    </w:p>
    <w:p w14:paraId="306B2480">
      <w:pPr>
        <w:pStyle w:val="6"/>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Autospacing="0" w:after="0" w:afterAutospacing="0" w:line="600" w:lineRule="exact"/>
        <w:ind w:right="0" w:rightChars="0"/>
        <w:jc w:val="both"/>
        <w:textAlignment w:val="auto"/>
        <w:rPr>
          <w:rFonts w:hint="eastAsia" w:ascii="Times New Roman" w:hAnsi="Times New Roman" w:eastAsia="仿宋_GB2312" w:cs="方正仿宋_GB2312"/>
          <w:bCs/>
          <w:kern w:val="2"/>
          <w:sz w:val="32"/>
          <w:szCs w:val="32"/>
          <w:lang w:val="en-US" w:eastAsia="zh-CN" w:bidi="ar"/>
        </w:rPr>
      </w:pPr>
    </w:p>
    <w:p w14:paraId="0DD9B8D5">
      <w:pPr>
        <w:pStyle w:val="6"/>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Autospacing="0" w:after="0" w:afterAutospacing="0" w:line="600" w:lineRule="exact"/>
        <w:ind w:right="0" w:rightChars="0"/>
        <w:jc w:val="both"/>
        <w:textAlignment w:val="auto"/>
        <w:rPr>
          <w:rFonts w:hint="eastAsia" w:ascii="Times New Roman" w:hAnsi="Times New Roman" w:eastAsia="仿宋_GB2312" w:cs="方正仿宋_GB2312"/>
          <w:bCs/>
          <w:kern w:val="2"/>
          <w:sz w:val="32"/>
          <w:szCs w:val="32"/>
          <w:lang w:val="en-US" w:eastAsia="zh-CN" w:bidi="ar"/>
        </w:rPr>
      </w:pPr>
    </w:p>
    <w:p w14:paraId="06085109">
      <w:pPr>
        <w:pStyle w:val="6"/>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Autospacing="0" w:after="0" w:afterAutospacing="0" w:line="600" w:lineRule="exact"/>
        <w:ind w:right="0" w:rightChars="0"/>
        <w:jc w:val="both"/>
        <w:textAlignment w:val="auto"/>
        <w:rPr>
          <w:rFonts w:hint="eastAsia" w:ascii="Times New Roman" w:hAnsi="Times New Roman" w:eastAsia="仿宋_GB2312" w:cs="方正仿宋_GB2312"/>
          <w:bCs/>
          <w:kern w:val="2"/>
          <w:sz w:val="32"/>
          <w:szCs w:val="32"/>
          <w:lang w:val="en-US" w:eastAsia="zh-CN" w:bidi="ar"/>
        </w:rPr>
      </w:pPr>
    </w:p>
    <w:p w14:paraId="6ADECE23">
      <w:pPr>
        <w:pStyle w:val="6"/>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Autospacing="0" w:after="0" w:afterAutospacing="0" w:line="600" w:lineRule="exact"/>
        <w:ind w:right="0" w:rightChars="0"/>
        <w:jc w:val="both"/>
        <w:textAlignment w:val="auto"/>
        <w:rPr>
          <w:rFonts w:hint="eastAsia" w:ascii="Times New Roman" w:hAnsi="Times New Roman" w:eastAsia="仿宋_GB2312" w:cs="方正仿宋_GB2312"/>
          <w:bCs/>
          <w:kern w:val="2"/>
          <w:sz w:val="32"/>
          <w:szCs w:val="32"/>
          <w:lang w:val="en-US" w:eastAsia="zh-CN" w:bidi="ar"/>
        </w:rPr>
      </w:pPr>
    </w:p>
    <w:p w14:paraId="183282DD">
      <w:pPr>
        <w:pStyle w:val="6"/>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Autospacing="0" w:after="0" w:afterAutospacing="0" w:line="600" w:lineRule="exact"/>
        <w:ind w:right="0" w:rightChars="0"/>
        <w:jc w:val="both"/>
        <w:textAlignment w:val="auto"/>
        <w:rPr>
          <w:rFonts w:hint="eastAsia" w:ascii="Times New Roman" w:hAnsi="Times New Roman" w:eastAsia="仿宋_GB2312" w:cs="方正仿宋_GB2312"/>
          <w:bCs/>
          <w:kern w:val="2"/>
          <w:sz w:val="32"/>
          <w:szCs w:val="32"/>
          <w:lang w:val="en-US" w:eastAsia="zh-CN" w:bidi="ar"/>
        </w:rPr>
      </w:pPr>
    </w:p>
    <w:p w14:paraId="2744EB7E">
      <w:pPr>
        <w:pStyle w:val="6"/>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Autospacing="0" w:after="0" w:afterAutospacing="0" w:line="600" w:lineRule="exact"/>
        <w:ind w:right="0" w:rightChars="0"/>
        <w:jc w:val="both"/>
        <w:textAlignment w:val="auto"/>
        <w:rPr>
          <w:rFonts w:hint="eastAsia" w:ascii="Times New Roman" w:hAnsi="Times New Roman" w:eastAsia="仿宋_GB2312" w:cs="方正仿宋_GB2312"/>
          <w:bCs/>
          <w:kern w:val="2"/>
          <w:sz w:val="32"/>
          <w:szCs w:val="32"/>
          <w:lang w:val="en-US" w:eastAsia="zh-CN" w:bidi="ar"/>
        </w:rPr>
      </w:pPr>
    </w:p>
    <w:p w14:paraId="29ED267D">
      <w:pPr>
        <w:pStyle w:val="6"/>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Autospacing="0" w:after="0" w:afterAutospacing="0" w:line="600" w:lineRule="exact"/>
        <w:ind w:right="0" w:rightChars="0"/>
        <w:jc w:val="both"/>
        <w:textAlignment w:val="auto"/>
        <w:rPr>
          <w:rFonts w:hint="eastAsia" w:ascii="Times New Roman" w:hAnsi="Times New Roman" w:eastAsia="仿宋_GB2312" w:cs="方正仿宋_GB2312"/>
          <w:bCs/>
          <w:kern w:val="2"/>
          <w:sz w:val="32"/>
          <w:szCs w:val="32"/>
          <w:lang w:val="en-US" w:eastAsia="zh-CN" w:bidi="ar"/>
        </w:rPr>
      </w:pPr>
    </w:p>
    <w:p w14:paraId="1DE473BA">
      <w:pPr>
        <w:pStyle w:val="6"/>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Autospacing="0" w:after="0" w:afterAutospacing="0" w:line="600" w:lineRule="exact"/>
        <w:ind w:right="0" w:rightChars="0"/>
        <w:jc w:val="both"/>
        <w:textAlignment w:val="auto"/>
        <w:rPr>
          <w:rFonts w:hint="eastAsia" w:ascii="Times New Roman" w:hAnsi="Times New Roman" w:eastAsia="仿宋_GB2312" w:cs="方正仿宋_GB2312"/>
          <w:bCs/>
          <w:kern w:val="2"/>
          <w:sz w:val="32"/>
          <w:szCs w:val="32"/>
          <w:lang w:val="en-US" w:eastAsia="zh-CN" w:bidi="ar"/>
        </w:rPr>
      </w:pPr>
    </w:p>
    <w:p w14:paraId="62EA5921">
      <w:pPr>
        <w:pStyle w:val="6"/>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Autospacing="0" w:after="0" w:afterAutospacing="0" w:line="600" w:lineRule="exact"/>
        <w:ind w:right="0" w:rightChars="0"/>
        <w:jc w:val="both"/>
        <w:textAlignment w:val="auto"/>
        <w:rPr>
          <w:rFonts w:hint="eastAsia" w:ascii="Times New Roman" w:hAnsi="Times New Roman" w:eastAsia="仿宋_GB2312" w:cs="方正仿宋_GB2312"/>
          <w:bCs/>
          <w:kern w:val="2"/>
          <w:sz w:val="32"/>
          <w:szCs w:val="32"/>
          <w:lang w:val="en-US" w:eastAsia="zh-CN" w:bidi="ar"/>
        </w:rPr>
      </w:pPr>
    </w:p>
    <w:p w14:paraId="16267477">
      <w:pPr>
        <w:pStyle w:val="6"/>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Autospacing="0" w:after="0" w:afterAutospacing="0" w:line="600" w:lineRule="exact"/>
        <w:ind w:right="0" w:rightChars="0"/>
        <w:jc w:val="both"/>
        <w:textAlignment w:val="auto"/>
        <w:rPr>
          <w:rFonts w:hint="eastAsia" w:ascii="Times New Roman" w:hAnsi="Times New Roman" w:eastAsia="仿宋_GB2312" w:cs="方正仿宋_GB2312"/>
          <w:bCs/>
          <w:kern w:val="2"/>
          <w:sz w:val="32"/>
          <w:szCs w:val="32"/>
          <w:lang w:val="en-US" w:eastAsia="zh-CN" w:bidi="ar"/>
        </w:rPr>
      </w:pPr>
    </w:p>
    <w:p w14:paraId="7E4443DB">
      <w:pPr>
        <w:pStyle w:val="6"/>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Autospacing="0" w:after="0" w:afterAutospacing="0" w:line="600" w:lineRule="exact"/>
        <w:ind w:right="0" w:rightChars="0"/>
        <w:jc w:val="both"/>
        <w:textAlignment w:val="auto"/>
        <w:rPr>
          <w:rFonts w:hint="eastAsia" w:ascii="Times New Roman" w:hAnsi="Times New Roman" w:eastAsia="仿宋_GB2312" w:cs="方正仿宋_GB2312"/>
          <w:bCs/>
          <w:kern w:val="2"/>
          <w:sz w:val="32"/>
          <w:szCs w:val="32"/>
          <w:lang w:val="en-US" w:eastAsia="zh-CN" w:bidi="ar"/>
        </w:rPr>
      </w:pPr>
    </w:p>
    <w:p w14:paraId="32C21AD2">
      <w:pPr>
        <w:pStyle w:val="6"/>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Autospacing="0" w:after="0" w:afterAutospacing="0" w:line="600" w:lineRule="exact"/>
        <w:ind w:right="0" w:rightChars="0"/>
        <w:jc w:val="both"/>
        <w:textAlignment w:val="auto"/>
        <w:rPr>
          <w:rFonts w:hint="eastAsia" w:ascii="Times New Roman" w:hAnsi="Times New Roman" w:eastAsia="仿宋_GB2312" w:cs="方正仿宋_GB2312"/>
          <w:bCs/>
          <w:kern w:val="2"/>
          <w:sz w:val="32"/>
          <w:szCs w:val="32"/>
          <w:lang w:val="en-US" w:eastAsia="zh-CN" w:bidi="ar"/>
        </w:rPr>
      </w:pPr>
    </w:p>
    <w:p w14:paraId="41C08BFA">
      <w:pPr>
        <w:pStyle w:val="6"/>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Autospacing="0" w:after="0" w:afterAutospacing="0" w:line="600" w:lineRule="exact"/>
        <w:ind w:right="0" w:rightChars="0"/>
        <w:jc w:val="both"/>
        <w:textAlignment w:val="auto"/>
        <w:rPr>
          <w:rFonts w:hint="eastAsia" w:ascii="Times New Roman" w:hAnsi="Times New Roman" w:eastAsia="仿宋_GB2312" w:cs="方正仿宋_GB2312"/>
          <w:bCs/>
          <w:kern w:val="2"/>
          <w:sz w:val="32"/>
          <w:szCs w:val="32"/>
          <w:lang w:val="en-US" w:eastAsia="zh-CN" w:bidi="ar"/>
        </w:rPr>
      </w:pPr>
    </w:p>
    <w:p w14:paraId="57D8D8BF">
      <w:pPr>
        <w:pStyle w:val="6"/>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Autospacing="0" w:after="0" w:afterAutospacing="0" w:line="600" w:lineRule="exact"/>
        <w:ind w:right="0" w:rightChars="0"/>
        <w:jc w:val="both"/>
        <w:textAlignment w:val="auto"/>
        <w:rPr>
          <w:rFonts w:hint="eastAsia" w:ascii="Times New Roman" w:hAnsi="Times New Roman" w:eastAsia="仿宋_GB2312" w:cs="方正仿宋_GB2312"/>
          <w:bCs/>
          <w:kern w:val="2"/>
          <w:sz w:val="32"/>
          <w:szCs w:val="32"/>
          <w:lang w:val="en-US" w:eastAsia="zh-CN" w:bidi="ar"/>
        </w:rPr>
      </w:pPr>
    </w:p>
    <w:p w14:paraId="75A99370">
      <w:pPr>
        <w:pStyle w:val="6"/>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Autospacing="0" w:after="0" w:afterAutospacing="0" w:line="600" w:lineRule="exact"/>
        <w:ind w:right="0" w:rightChars="0"/>
        <w:jc w:val="both"/>
        <w:textAlignment w:val="auto"/>
        <w:rPr>
          <w:rFonts w:hint="eastAsia" w:ascii="Times New Roman" w:hAnsi="Times New Roman" w:eastAsia="仿宋_GB2312" w:cs="方正仿宋_GB2312"/>
          <w:bCs/>
          <w:kern w:val="2"/>
          <w:sz w:val="32"/>
          <w:szCs w:val="32"/>
          <w:lang w:val="en-US" w:eastAsia="zh-CN" w:bidi="ar"/>
        </w:rPr>
      </w:pPr>
    </w:p>
    <w:p w14:paraId="525C2A4D">
      <w:pPr>
        <w:pStyle w:val="6"/>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Autospacing="0" w:after="0" w:afterAutospacing="0" w:line="600" w:lineRule="exact"/>
        <w:ind w:right="0" w:rightChars="0"/>
        <w:jc w:val="both"/>
        <w:textAlignment w:val="auto"/>
        <w:rPr>
          <w:rFonts w:hint="eastAsia" w:ascii="Times New Roman" w:hAnsi="Times New Roman" w:eastAsia="仿宋_GB2312" w:cs="方正仿宋_GB2312"/>
          <w:bCs/>
          <w:kern w:val="2"/>
          <w:sz w:val="32"/>
          <w:szCs w:val="32"/>
          <w:lang w:val="en-US" w:eastAsia="zh-CN" w:bidi="ar"/>
        </w:rPr>
      </w:pPr>
    </w:p>
    <w:p w14:paraId="22698986">
      <w:pPr>
        <w:pStyle w:val="6"/>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Autospacing="0" w:after="0" w:afterAutospacing="0" w:line="600" w:lineRule="exact"/>
        <w:ind w:right="0" w:rightChars="0"/>
        <w:jc w:val="both"/>
        <w:textAlignment w:val="auto"/>
        <w:rPr>
          <w:rFonts w:hint="eastAsia" w:ascii="Times New Roman" w:hAnsi="Times New Roman" w:eastAsia="仿宋_GB2312" w:cs="方正仿宋_GB2312"/>
          <w:bCs/>
          <w:kern w:val="2"/>
          <w:sz w:val="32"/>
          <w:szCs w:val="32"/>
          <w:lang w:val="en-US" w:eastAsia="zh-CN" w:bidi="ar"/>
        </w:rPr>
      </w:pPr>
    </w:p>
    <w:p w14:paraId="7FCCE791">
      <w:pPr>
        <w:pStyle w:val="6"/>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Autospacing="0" w:after="0" w:afterAutospacing="0" w:line="600" w:lineRule="exact"/>
        <w:ind w:right="0" w:rightChars="0"/>
        <w:jc w:val="both"/>
        <w:textAlignment w:val="auto"/>
        <w:rPr>
          <w:rFonts w:hint="eastAsia" w:ascii="Times New Roman" w:hAnsi="Times New Roman" w:eastAsia="仿宋_GB2312" w:cs="方正仿宋_GB2312"/>
          <w:bCs/>
          <w:kern w:val="2"/>
          <w:sz w:val="32"/>
          <w:szCs w:val="32"/>
          <w:lang w:val="en-US" w:eastAsia="zh-CN" w:bidi="ar"/>
        </w:rPr>
      </w:pPr>
    </w:p>
    <w:p w14:paraId="0BB30BA3">
      <w:pPr>
        <w:pStyle w:val="6"/>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Autospacing="0" w:after="0" w:afterAutospacing="0" w:line="600" w:lineRule="exact"/>
        <w:ind w:right="0" w:rightChars="0"/>
        <w:jc w:val="both"/>
        <w:textAlignment w:val="auto"/>
        <w:rPr>
          <w:rFonts w:hint="eastAsia" w:ascii="Times New Roman" w:hAnsi="Times New Roman" w:eastAsia="仿宋_GB2312" w:cs="方正仿宋_GB2312"/>
          <w:bCs/>
          <w:kern w:val="2"/>
          <w:sz w:val="32"/>
          <w:szCs w:val="32"/>
          <w:lang w:val="en-US" w:eastAsia="zh-CN" w:bidi="ar"/>
        </w:rPr>
      </w:pPr>
    </w:p>
    <w:p w14:paraId="71E9AC29">
      <w:pPr>
        <w:pStyle w:val="6"/>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Autospacing="0" w:after="0" w:afterAutospacing="0" w:line="600" w:lineRule="exact"/>
        <w:ind w:right="0" w:rightChars="0"/>
        <w:jc w:val="both"/>
        <w:textAlignment w:val="auto"/>
        <w:rPr>
          <w:rFonts w:hint="eastAsia" w:ascii="Times New Roman" w:hAnsi="Times New Roman" w:eastAsia="仿宋_GB2312" w:cs="方正仿宋_GB2312"/>
          <w:bCs/>
          <w:kern w:val="2"/>
          <w:sz w:val="32"/>
          <w:szCs w:val="32"/>
          <w:lang w:val="en-US" w:eastAsia="zh-CN" w:bidi="ar"/>
        </w:rPr>
      </w:pPr>
    </w:p>
    <w:p w14:paraId="6AB81E61">
      <w:pPr>
        <w:pStyle w:val="6"/>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Autospacing="0" w:after="0" w:afterAutospacing="0" w:line="600" w:lineRule="exact"/>
        <w:ind w:right="0" w:rightChars="0"/>
        <w:jc w:val="both"/>
        <w:textAlignment w:val="auto"/>
        <w:rPr>
          <w:rFonts w:hint="eastAsia" w:ascii="Times New Roman" w:hAnsi="Times New Roman" w:eastAsia="仿宋_GB2312" w:cs="方正仿宋_GB2312"/>
          <w:bCs/>
          <w:kern w:val="2"/>
          <w:sz w:val="32"/>
          <w:szCs w:val="32"/>
          <w:lang w:val="en-US" w:eastAsia="zh-CN" w:bidi="ar"/>
        </w:rPr>
      </w:pPr>
    </w:p>
    <w:p w14:paraId="7F38A11C">
      <w:pPr>
        <w:pStyle w:val="6"/>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Autospacing="0" w:after="0" w:afterAutospacing="0" w:line="600" w:lineRule="exact"/>
        <w:ind w:right="0" w:rightChars="0"/>
        <w:jc w:val="both"/>
        <w:textAlignment w:val="auto"/>
        <w:rPr>
          <w:rFonts w:hint="eastAsia" w:ascii="Times New Roman" w:hAnsi="Times New Roman" w:eastAsia="仿宋_GB2312" w:cs="方正仿宋_GB2312"/>
          <w:bCs/>
          <w:kern w:val="2"/>
          <w:sz w:val="32"/>
          <w:szCs w:val="32"/>
          <w:lang w:val="en-US" w:eastAsia="zh-CN" w:bidi="ar"/>
        </w:rPr>
      </w:pPr>
    </w:p>
    <w:tbl>
      <w:tblPr>
        <w:tblStyle w:val="7"/>
        <w:tblpPr w:leftFromText="180" w:rightFromText="180" w:vertAnchor="text" w:horzAnchor="page" w:tblpX="1704" w:tblpY="892"/>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30"/>
      </w:tblGrid>
      <w:tr w14:paraId="45048B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9030" w:type="dxa"/>
            <w:tcBorders>
              <w:top w:val="single" w:color="auto" w:sz="12" w:space="0"/>
              <w:left w:val="nil"/>
              <w:bottom w:val="single" w:color="auto" w:sz="12" w:space="0"/>
              <w:right w:val="nil"/>
            </w:tcBorders>
            <w:noWrap w:val="0"/>
            <w:vAlign w:val="top"/>
          </w:tcPr>
          <w:p w14:paraId="7D1A1268">
            <w:pPr>
              <w:keepNext w:val="0"/>
              <w:keepLines w:val="0"/>
              <w:pageBreakBefore w:val="0"/>
              <w:widowControl w:val="0"/>
              <w:kinsoku/>
              <w:wordWrap/>
              <w:overflowPunct/>
              <w:topLinePunct/>
              <w:autoSpaceDE/>
              <w:autoSpaceDN/>
              <w:bidi w:val="0"/>
              <w:spacing w:line="600" w:lineRule="exact"/>
              <w:ind w:right="0" w:firstLine="299" w:firstLineChars="1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napToGrid/>
                <w:color w:val="auto"/>
                <w:kern w:val="2"/>
                <w:sz w:val="32"/>
                <w:szCs w:val="28"/>
                <w:highlight w:val="none"/>
                <w:lang w:eastAsia="zh-CN"/>
              </w:rPr>
              <w:t>温州理工学院</w:t>
            </w:r>
            <w:r>
              <w:rPr>
                <w:rFonts w:hint="eastAsia" w:eastAsia="仿宋_GB2312" w:cs="Times New Roman"/>
                <w:snapToGrid/>
                <w:color w:val="auto"/>
                <w:kern w:val="2"/>
                <w:sz w:val="32"/>
                <w:szCs w:val="28"/>
                <w:highlight w:val="none"/>
                <w:lang w:val="en-US" w:eastAsia="zh-CN"/>
              </w:rPr>
              <w:t>教师教学发展中心</w:t>
            </w:r>
            <w:r>
              <w:rPr>
                <w:rFonts w:hint="default" w:ascii="Times New Roman" w:hAnsi="Times New Roman" w:eastAsia="仿宋_GB2312" w:cs="Times New Roman"/>
                <w:sz w:val="28"/>
                <w:szCs w:val="28"/>
              </w:rPr>
              <w:t xml:space="preserve">            </w:t>
            </w:r>
            <w:r>
              <w:rPr>
                <w:rFonts w:hint="eastAsia"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rPr>
              <w:t>202</w:t>
            </w:r>
            <w:r>
              <w:rPr>
                <w:rFonts w:hint="eastAsia" w:ascii="Times New Roman" w:hAnsi="Times New Roman" w:eastAsia="仿宋_GB2312" w:cs="Times New Roman"/>
                <w:sz w:val="28"/>
                <w:szCs w:val="28"/>
                <w:lang w:val="en-US" w:eastAsia="zh-CN"/>
              </w:rPr>
              <w:t>6</w:t>
            </w:r>
            <w:r>
              <w:rPr>
                <w:rFonts w:hint="default" w:ascii="Times New Roman" w:hAnsi="Times New Roman" w:eastAsia="仿宋_GB2312" w:cs="Times New Roman"/>
                <w:sz w:val="28"/>
                <w:szCs w:val="28"/>
              </w:rPr>
              <w:t>年</w:t>
            </w:r>
            <w:r>
              <w:rPr>
                <w:rFonts w:hint="eastAsia" w:ascii="Times New Roman" w:hAnsi="Times New Roman" w:eastAsia="仿宋_GB2312" w:cs="Times New Roman"/>
                <w:sz w:val="28"/>
                <w:szCs w:val="28"/>
                <w:lang w:val="en-US" w:eastAsia="zh-CN"/>
              </w:rPr>
              <w:t>5</w:t>
            </w:r>
            <w:r>
              <w:rPr>
                <w:rFonts w:hint="default" w:ascii="Times New Roman" w:hAnsi="Times New Roman" w:eastAsia="仿宋_GB2312" w:cs="Times New Roman"/>
                <w:sz w:val="28"/>
                <w:szCs w:val="28"/>
              </w:rPr>
              <w:t>月</w:t>
            </w:r>
            <w:r>
              <w:rPr>
                <w:rFonts w:hint="eastAsia" w:ascii="Times New Roman" w:hAnsi="Times New Roman" w:eastAsia="仿宋_GB2312" w:cs="Times New Roman"/>
                <w:sz w:val="28"/>
                <w:szCs w:val="28"/>
                <w:lang w:val="en-US" w:eastAsia="zh-CN"/>
              </w:rPr>
              <w:t>10</w:t>
            </w:r>
            <w:r>
              <w:rPr>
                <w:rFonts w:hint="default" w:ascii="Times New Roman" w:hAnsi="Times New Roman" w:eastAsia="仿宋_GB2312" w:cs="Times New Roman"/>
                <w:sz w:val="28"/>
                <w:szCs w:val="28"/>
              </w:rPr>
              <w:t>日印发</w:t>
            </w:r>
          </w:p>
        </w:tc>
      </w:tr>
    </w:tbl>
    <w:p w14:paraId="02FFD340">
      <w:pPr>
        <w:rPr>
          <w:rFonts w:hint="eastAsia" w:ascii="仿宋_GB2312" w:hAnsi="仿宋_GB2312" w:eastAsia="仿宋_GB2312" w:cs="仿宋_GB2312"/>
          <w:sz w:val="32"/>
          <w:szCs w:val="32"/>
        </w:rPr>
      </w:pPr>
      <w:bookmarkStart w:id="1" w:name="_GoBack"/>
      <w:bookmarkEnd w:id="1"/>
    </w:p>
    <w:p w14:paraId="156488C2">
      <w:pPr>
        <w:rPr>
          <w:rFonts w:hint="eastAsia" w:ascii="仿宋_GB2312" w:hAnsi="仿宋_GB2312" w:eastAsia="仿宋_GB2312" w:cs="仿宋_GB2312"/>
          <w:sz w:val="32"/>
          <w:szCs w:val="32"/>
        </w:rPr>
      </w:pPr>
    </w:p>
    <w:sectPr>
      <w:pgSz w:w="11907" w:h="16840"/>
      <w:pgMar w:top="2098" w:right="1474" w:bottom="1984" w:left="1588" w:header="851" w:footer="992" w:gutter="57"/>
      <w:pgNumType w:fmt="decimal" w:start="1"/>
      <w:cols w:space="720" w:num="1"/>
      <w:docGrid w:type="linesAndChars" w:linePitch="440" w:charSpace="-430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altName w:val="汉仪书宋二KW"/>
    <w:panose1 w:val="00000000000000000000"/>
    <w:charset w:val="00"/>
    <w:family w:val="auto"/>
    <w:pitch w:val="default"/>
    <w:sig w:usb0="00000000" w:usb1="00000000" w:usb2="00000000" w:usb3="00000000" w:csb0="00000000" w:csb1="00000000"/>
  </w:font>
  <w:font w:name="汉仪书宋二KW">
    <w:panose1 w:val="00020600040101010101"/>
    <w:charset w:val="86"/>
    <w:family w:val="auto"/>
    <w:pitch w:val="default"/>
    <w:sig w:usb0="A00002BF" w:usb1="18EF7CFA" w:usb2="00000016" w:usb3="00000000" w:csb0="00040000" w:csb1="00000000"/>
  </w:font>
  <w:font w:name="Wingdings">
    <w:altName w:val="Kingsoft Confetti"/>
    <w:panose1 w:val="05000000000000000000"/>
    <w:charset w:val="02"/>
    <w:family w:val="auto"/>
    <w:pitch w:val="default"/>
    <w:sig w:usb0="00000000" w:usb1="00000000" w:usb2="00000000" w:usb3="00000000" w:csb0="80000000" w:csb1="00000000"/>
  </w:font>
  <w:font w:name="Kingsoft Confetti">
    <w:panose1 w:val="05000100010000000000"/>
    <w:charset w:val="00"/>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汉仪中黑KW"/>
    <w:panose1 w:val="02010609060101010101"/>
    <w:charset w:val="86"/>
    <w:family w:val="auto"/>
    <w:pitch w:val="default"/>
    <w:sig w:usb0="800002BF" w:usb1="38CF7CFA" w:usb2="00000016" w:usb3="00000000" w:csb0="00040001" w:csb1="00000000"/>
  </w:font>
  <w:font w:name="汉仪中黑KW">
    <w:panose1 w:val="00020600040101010101"/>
    <w:charset w:val="86"/>
    <w:family w:val="auto"/>
    <w:pitch w:val="default"/>
    <w:sig w:usb0="A00002BF" w:usb1="18EF7CFA" w:usb2="00000016" w:usb3="00000000" w:csb0="00040000" w:csb1="00000000"/>
  </w:font>
  <w:font w:name="Courier New">
    <w:panose1 w:val="020703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Kingsoft Sign">
    <w:panose1 w:val="05050102010706020507"/>
    <w:charset w:val="00"/>
    <w:family w:val="auto"/>
    <w:pitch w:val="default"/>
    <w:sig w:usb0="00000000" w:usb1="00000000" w:usb2="00000000" w:usb3="00000000" w:csb0="80000000" w:csb1="00000000"/>
  </w:font>
  <w:font w:name="Calibri">
    <w:altName w:val="Arial"/>
    <w:panose1 w:val="020F0502020204030204"/>
    <w:charset w:val="00"/>
    <w:family w:val="swiss"/>
    <w:pitch w:val="default"/>
    <w:sig w:usb0="00000000" w:usb1="00000000" w:usb2="00000001" w:usb3="00000000" w:csb0="0000019F" w:csb1="00000000"/>
  </w:font>
  <w:font w:name="Arial">
    <w:panose1 w:val="020B0604020202020204"/>
    <w:charset w:val="00"/>
    <w:family w:val="auto"/>
    <w:pitch w:val="default"/>
    <w:sig w:usb0="E0002AFF" w:usb1="C0007843" w:usb2="00000009" w:usb3="00000000" w:csb0="400001FF" w:csb1="FFFF0000"/>
  </w:font>
  <w:font w:name="仿宋_GB2312">
    <w:altName w:val="汉仪仿宋KW"/>
    <w:panose1 w:val="02010609030101010101"/>
    <w:charset w:val="86"/>
    <w:family w:val="auto"/>
    <w:pitch w:val="default"/>
    <w:sig w:usb0="00000000" w:usb1="00000000" w:usb2="00000000" w:usb3="00000000" w:csb0="00040000" w:csb1="00000000"/>
  </w:font>
  <w:font w:name="汉仪仿宋KW">
    <w:panose1 w:val="00020600040101010101"/>
    <w:charset w:val="86"/>
    <w:family w:val="auto"/>
    <w:pitch w:val="default"/>
    <w:sig w:usb0="A00002BF" w:usb1="18EF7CFA" w:usb2="00000016" w:usb3="00000000" w:csb0="00040000" w:csb1="00000000"/>
  </w:font>
  <w:font w:name="方正小标宋_GBK">
    <w:altName w:val="汉仪书宋二KW"/>
    <w:panose1 w:val="02000000000000000000"/>
    <w:charset w:val="00"/>
    <w:family w:val="script"/>
    <w:pitch w:val="default"/>
    <w:sig w:usb0="00000000" w:usb1="00000000" w:usb2="00082016" w:usb3="00000000" w:csb0="00040001" w:csb1="00000000"/>
  </w:font>
  <w:font w:name="方正仿宋_GB2312">
    <w:altName w:val="汉仪仿宋KW"/>
    <w:panose1 w:val="02000000000000000000"/>
    <w:charset w:val="00"/>
    <w:family w:val="auto"/>
    <w:pitch w:val="default"/>
    <w:sig w:usb0="00000000" w:usb1="00000000" w:usb2="00000012" w:usb3="00000000" w:csb0="00040001" w:csb1="00000000"/>
  </w:font>
  <w:font w:name="楷体_GB2312">
    <w:altName w:val="汉仪楷体KW"/>
    <w:panose1 w:val="02010609030101010101"/>
    <w:charset w:val="00"/>
    <w:family w:val="auto"/>
    <w:pitch w:val="default"/>
    <w:sig w:usb0="00000000" w:usb1="00000000" w:usb2="00000000" w:usb3="00000000" w:csb0="00040000" w:csb1="00000000"/>
  </w:font>
  <w:font w:name="汉仪楷体KW">
    <w:panose1 w:val="00020600040101010101"/>
    <w:charset w:val="86"/>
    <w:family w:val="auto"/>
    <w:pitch w:val="default"/>
    <w:sig w:usb0="A00002BF" w:usb1="18EF7CFA" w:usb2="00000016" w:usb3="00000000" w:csb0="00040000" w:csb1="00000000"/>
  </w:font>
  <w:font w:name="黑体">
    <w:altName w:val="汉仪中黑KW"/>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AEB8A29"/>
    <w:multiLevelType w:val="singleLevel"/>
    <w:tmpl w:val="AAEB8A29"/>
    <w:lvl w:ilvl="0" w:tentative="0">
      <w:start w:val="1"/>
      <w:numFmt w:val="chineseCounting"/>
      <w:suff w:val="nothing"/>
      <w:lvlText w:val="第%1条　"/>
      <w:lvlJc w:val="left"/>
      <w:rPr>
        <w:rFonts w:hint="eastAsia" w:ascii="楷体_GB2312" w:hAnsi="楷体_GB2312" w:eastAsia="楷体_GB2312" w:cs="楷体_GB2312"/>
        <w:b/>
        <w:bCs/>
      </w:rPr>
    </w:lvl>
  </w:abstractNum>
  <w:abstractNum w:abstractNumId="1">
    <w:nsid w:val="2A3626F5"/>
    <w:multiLevelType w:val="multilevel"/>
    <w:tmpl w:val="2A3626F5"/>
    <w:lvl w:ilvl="0" w:tentative="0">
      <w:start w:val="1"/>
      <w:numFmt w:val="chineseCountingThousand"/>
      <w:lvlText w:val="第%1章 "/>
      <w:lvlJc w:val="left"/>
      <w:pPr>
        <w:tabs>
          <w:tab w:val="left" w:pos="-420"/>
        </w:tabs>
        <w:ind w:left="0" w:hanging="420"/>
      </w:pPr>
      <w:rPr>
        <w:rFonts w:hint="eastAsia" w:ascii="黑体" w:hAnsi="黑体" w:eastAsia="黑体" w:cs="黑体"/>
        <w:sz w:val="32"/>
        <w:szCs w:val="32"/>
      </w:rPr>
    </w:lvl>
    <w:lvl w:ilvl="1" w:tentative="0">
      <w:start w:val="1"/>
      <w:numFmt w:val="lowerLetter"/>
      <w:lvlText w:val="%2)"/>
      <w:lvlJc w:val="left"/>
      <w:pPr>
        <w:tabs>
          <w:tab w:val="left" w:pos="-420"/>
        </w:tabs>
        <w:ind w:left="420" w:hanging="420"/>
      </w:pPr>
    </w:lvl>
    <w:lvl w:ilvl="2" w:tentative="0">
      <w:start w:val="1"/>
      <w:numFmt w:val="lowerRoman"/>
      <w:lvlText w:val="%3."/>
      <w:lvlJc w:val="right"/>
      <w:pPr>
        <w:tabs>
          <w:tab w:val="left" w:pos="-420"/>
        </w:tabs>
        <w:ind w:left="840" w:hanging="420"/>
      </w:pPr>
    </w:lvl>
    <w:lvl w:ilvl="3" w:tentative="0">
      <w:start w:val="1"/>
      <w:numFmt w:val="decimal"/>
      <w:lvlText w:val="%4."/>
      <w:lvlJc w:val="left"/>
      <w:pPr>
        <w:tabs>
          <w:tab w:val="left" w:pos="-420"/>
        </w:tabs>
        <w:ind w:left="1260" w:hanging="420"/>
      </w:pPr>
    </w:lvl>
    <w:lvl w:ilvl="4" w:tentative="0">
      <w:start w:val="1"/>
      <w:numFmt w:val="lowerLetter"/>
      <w:lvlText w:val="%5)"/>
      <w:lvlJc w:val="left"/>
      <w:pPr>
        <w:tabs>
          <w:tab w:val="left" w:pos="-420"/>
        </w:tabs>
        <w:ind w:left="1680" w:hanging="420"/>
      </w:pPr>
    </w:lvl>
    <w:lvl w:ilvl="5" w:tentative="0">
      <w:start w:val="1"/>
      <w:numFmt w:val="lowerRoman"/>
      <w:lvlText w:val="%6."/>
      <w:lvlJc w:val="right"/>
      <w:pPr>
        <w:tabs>
          <w:tab w:val="left" w:pos="-420"/>
        </w:tabs>
        <w:ind w:left="2100" w:hanging="420"/>
      </w:pPr>
    </w:lvl>
    <w:lvl w:ilvl="6" w:tentative="0">
      <w:start w:val="1"/>
      <w:numFmt w:val="decimal"/>
      <w:lvlText w:val="%7."/>
      <w:lvlJc w:val="left"/>
      <w:pPr>
        <w:tabs>
          <w:tab w:val="left" w:pos="-420"/>
        </w:tabs>
        <w:ind w:left="2520" w:hanging="420"/>
      </w:pPr>
    </w:lvl>
    <w:lvl w:ilvl="7" w:tentative="0">
      <w:start w:val="1"/>
      <w:numFmt w:val="lowerLetter"/>
      <w:lvlText w:val="%8)"/>
      <w:lvlJc w:val="left"/>
      <w:pPr>
        <w:tabs>
          <w:tab w:val="left" w:pos="-420"/>
        </w:tabs>
        <w:ind w:left="2940" w:hanging="420"/>
      </w:pPr>
    </w:lvl>
    <w:lvl w:ilvl="8" w:tentative="0">
      <w:start w:val="1"/>
      <w:numFmt w:val="lowerRoman"/>
      <w:lvlText w:val="%9."/>
      <w:lvlJc w:val="right"/>
      <w:pPr>
        <w:tabs>
          <w:tab w:val="left" w:pos="-420"/>
        </w:tabs>
        <w:ind w:left="336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5AB7"/>
    <w:rsid w:val="00025500"/>
    <w:rsid w:val="00060776"/>
    <w:rsid w:val="001368BB"/>
    <w:rsid w:val="00191E49"/>
    <w:rsid w:val="001D2645"/>
    <w:rsid w:val="001E411E"/>
    <w:rsid w:val="00210217"/>
    <w:rsid w:val="00315AB7"/>
    <w:rsid w:val="003307BF"/>
    <w:rsid w:val="00350D92"/>
    <w:rsid w:val="0037547D"/>
    <w:rsid w:val="004D59B7"/>
    <w:rsid w:val="0051693E"/>
    <w:rsid w:val="00585F60"/>
    <w:rsid w:val="00626D5D"/>
    <w:rsid w:val="00665182"/>
    <w:rsid w:val="006C35D9"/>
    <w:rsid w:val="006E50F1"/>
    <w:rsid w:val="00744670"/>
    <w:rsid w:val="007D0450"/>
    <w:rsid w:val="009C0D05"/>
    <w:rsid w:val="00B43892"/>
    <w:rsid w:val="00BC5A97"/>
    <w:rsid w:val="00C46EDE"/>
    <w:rsid w:val="00E5720E"/>
    <w:rsid w:val="00F0429B"/>
    <w:rsid w:val="04CB0B34"/>
    <w:rsid w:val="04D365D4"/>
    <w:rsid w:val="065B60FF"/>
    <w:rsid w:val="06AB6A75"/>
    <w:rsid w:val="07F9667E"/>
    <w:rsid w:val="084A583B"/>
    <w:rsid w:val="0BAC697A"/>
    <w:rsid w:val="0D964D9A"/>
    <w:rsid w:val="0E6F6347"/>
    <w:rsid w:val="0EA510B6"/>
    <w:rsid w:val="0ECD3DC0"/>
    <w:rsid w:val="125A4D81"/>
    <w:rsid w:val="12672FF7"/>
    <w:rsid w:val="128F3099"/>
    <w:rsid w:val="13B64015"/>
    <w:rsid w:val="143D13FE"/>
    <w:rsid w:val="184D36EE"/>
    <w:rsid w:val="1A097CFF"/>
    <w:rsid w:val="1A1D4B9F"/>
    <w:rsid w:val="1B433B50"/>
    <w:rsid w:val="1BB43233"/>
    <w:rsid w:val="1C884F4A"/>
    <w:rsid w:val="1CF81F15"/>
    <w:rsid w:val="1D30029D"/>
    <w:rsid w:val="1D6323E4"/>
    <w:rsid w:val="1DA4648A"/>
    <w:rsid w:val="241733DF"/>
    <w:rsid w:val="253B4308"/>
    <w:rsid w:val="25E20855"/>
    <w:rsid w:val="26553EA8"/>
    <w:rsid w:val="296C1696"/>
    <w:rsid w:val="2A640396"/>
    <w:rsid w:val="2AF947C9"/>
    <w:rsid w:val="2B886517"/>
    <w:rsid w:val="2C5D0021"/>
    <w:rsid w:val="2CDC00D8"/>
    <w:rsid w:val="2D78784D"/>
    <w:rsid w:val="2EBD03D3"/>
    <w:rsid w:val="2FC7469E"/>
    <w:rsid w:val="303A2F2E"/>
    <w:rsid w:val="30E53D70"/>
    <w:rsid w:val="357C7700"/>
    <w:rsid w:val="35B0257A"/>
    <w:rsid w:val="36E2742A"/>
    <w:rsid w:val="36EE6358"/>
    <w:rsid w:val="36F03E6F"/>
    <w:rsid w:val="38815DAF"/>
    <w:rsid w:val="390D00CA"/>
    <w:rsid w:val="3938475D"/>
    <w:rsid w:val="3C3C30A1"/>
    <w:rsid w:val="3D26008C"/>
    <w:rsid w:val="3E4A610C"/>
    <w:rsid w:val="42477952"/>
    <w:rsid w:val="42666816"/>
    <w:rsid w:val="42793598"/>
    <w:rsid w:val="478664AA"/>
    <w:rsid w:val="48682898"/>
    <w:rsid w:val="495F6A72"/>
    <w:rsid w:val="4D437DA7"/>
    <w:rsid w:val="4F391017"/>
    <w:rsid w:val="4FCD1ADE"/>
    <w:rsid w:val="52D623C0"/>
    <w:rsid w:val="57B86B37"/>
    <w:rsid w:val="58A47534"/>
    <w:rsid w:val="599A7E36"/>
    <w:rsid w:val="5A0C78EA"/>
    <w:rsid w:val="5A602CD1"/>
    <w:rsid w:val="5B9B2B7C"/>
    <w:rsid w:val="5BFF7664"/>
    <w:rsid w:val="5CC235FF"/>
    <w:rsid w:val="5CFD3C87"/>
    <w:rsid w:val="5FC3637A"/>
    <w:rsid w:val="61611ACC"/>
    <w:rsid w:val="630A6A67"/>
    <w:rsid w:val="634B3590"/>
    <w:rsid w:val="65B92DC0"/>
    <w:rsid w:val="65DB02AC"/>
    <w:rsid w:val="6916517E"/>
    <w:rsid w:val="69AF037F"/>
    <w:rsid w:val="6A51278B"/>
    <w:rsid w:val="6B216AA1"/>
    <w:rsid w:val="6C537AF7"/>
    <w:rsid w:val="6C5573B9"/>
    <w:rsid w:val="6D617C68"/>
    <w:rsid w:val="6DDF1FFE"/>
    <w:rsid w:val="6ECB186A"/>
    <w:rsid w:val="6FAA3082"/>
    <w:rsid w:val="70A25222"/>
    <w:rsid w:val="71150BDC"/>
    <w:rsid w:val="72D60E1C"/>
    <w:rsid w:val="7453747B"/>
    <w:rsid w:val="74D77904"/>
    <w:rsid w:val="761D1AD0"/>
    <w:rsid w:val="765B7AE3"/>
    <w:rsid w:val="78C557D8"/>
    <w:rsid w:val="7CEFE89B"/>
    <w:rsid w:val="7F695C85"/>
    <w:rsid w:val="B33FF21A"/>
    <w:rsid w:val="BFFD45FF"/>
    <w:rsid w:val="CFEEB4B0"/>
    <w:rsid w:val="D7FF89DB"/>
    <w:rsid w:val="FFEF0CBE"/>
    <w:rsid w:val="FFEF8096"/>
    <w:rsid w:val="FFFB7D66"/>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rPr>
      <w:rFonts w:ascii="Calibri" w:hAnsi="Calibri" w:eastAsia="宋体" w:cs="Calibri"/>
    </w:rPr>
  </w:style>
  <w:style w:type="paragraph" w:styleId="3">
    <w:name w:val="Body Text"/>
    <w:basedOn w:val="1"/>
    <w:link w:val="10"/>
    <w:qFormat/>
    <w:uiPriority w:val="0"/>
    <w:pPr>
      <w:spacing w:after="120"/>
    </w:pPr>
    <w:rPr>
      <w:rFonts w:ascii="Calibri" w:hAnsi="Calibri" w:eastAsia="宋体" w:cs="Calibri"/>
    </w:rPr>
  </w:style>
  <w:style w:type="paragraph" w:styleId="4">
    <w:name w:val="footer"/>
    <w:basedOn w:val="1"/>
    <w:qFormat/>
    <w:uiPriority w:val="0"/>
    <w:pPr>
      <w:tabs>
        <w:tab w:val="center" w:pos="4153"/>
        <w:tab w:val="right" w:pos="8306"/>
      </w:tabs>
      <w:snapToGrid w:val="0"/>
      <w:jc w:val="left"/>
    </w:pPr>
    <w:rPr>
      <w:rFonts w:ascii="Calibri" w:hAnsi="Calibri" w:eastAsia="宋体" w:cs="Calibri"/>
      <w:sz w:val="18"/>
      <w:szCs w:val="20"/>
    </w:rPr>
  </w:style>
  <w:style w:type="paragraph" w:styleId="5">
    <w:name w:val="header"/>
    <w:basedOn w:val="1"/>
    <w:qFormat/>
    <w:uiPriority w:val="0"/>
    <w:pPr>
      <w:pBdr>
        <w:bottom w:val="single" w:color="auto" w:sz="6" w:space="1"/>
      </w:pBdr>
      <w:tabs>
        <w:tab w:val="center" w:pos="4153"/>
        <w:tab w:val="right" w:pos="8306"/>
      </w:tabs>
      <w:snapToGrid w:val="0"/>
      <w:jc w:val="center"/>
    </w:pPr>
    <w:rPr>
      <w:rFonts w:ascii="Calibri" w:hAnsi="Calibri" w:eastAsia="宋体" w:cs="Calibri"/>
      <w:sz w:val="18"/>
      <w:szCs w:val="18"/>
    </w:rPr>
  </w:style>
  <w:style w:type="paragraph" w:styleId="6">
    <w:name w:val="Normal (Web)"/>
    <w:basedOn w:val="1"/>
    <w:qFormat/>
    <w:uiPriority w:val="0"/>
    <w:pPr>
      <w:spacing w:before="100" w:beforeAutospacing="1" w:after="100" w:afterAutospacing="1"/>
      <w:ind w:left="0" w:right="0"/>
      <w:jc w:val="left"/>
    </w:pPr>
    <w:rPr>
      <w:rFonts w:ascii="Calibri" w:hAnsi="Calibri" w:eastAsia="宋体" w:cs="Calibri"/>
      <w:kern w:val="0"/>
      <w:sz w:val="24"/>
      <w:lang w:val="en-US" w:eastAsia="zh-CN" w:bidi="ar"/>
    </w:rPr>
  </w:style>
  <w:style w:type="character" w:styleId="9">
    <w:name w:val="page number"/>
    <w:qFormat/>
    <w:uiPriority w:val="0"/>
    <w:rPr>
      <w:rFonts w:ascii="Times New Roman" w:hAnsi="Times New Roman" w:eastAsia="宋体" w:cs="Times New Roman"/>
    </w:rPr>
  </w:style>
  <w:style w:type="character" w:customStyle="1" w:styleId="10">
    <w:name w:val="正文文本 Char"/>
    <w:link w:val="3"/>
    <w:qFormat/>
    <w:uiPriority w:val="0"/>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10</Pages>
  <Words>0</Words>
  <Characters>0</Characters>
  <Lines>0</Lines>
  <Paragraphs>0</Paragraphs>
  <TotalTime>1</TotalTime>
  <ScaleCrop>false</ScaleCrop>
  <LinksUpToDate>false</LinksUpToDate>
  <CharactersWithSpaces>0</CharactersWithSpaces>
  <Application>WPS Office WWO_wpscloud_20241015111419-8bcb730b6c</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2026-05-12T16:13:00Z</dcterms:created>
  <dc:creator>叶</dc:creator>
  <cp:lastModifiedBy>欧欧</cp:lastModifiedBy>
  <dcterms:modified xsi:type="dcterms:W3CDTF">2026-05-12T10:02:48Z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y fmtid="{D5CDD505-2E9C-101B-9397-08002B2CF9AE}" pid="3" name="ICV">
    <vt:lpwstr>B8A2DA8137033FBE488A026AACFED037_43</vt:lpwstr>
  </property>
  <property fmtid="{D5CDD505-2E9C-101B-9397-08002B2CF9AE}" pid="4" name="KSOTemplateDocerSaveRecord">
    <vt:lpwstr>eyJoZGlkIjoiNmJkZDFiMmIwYTk3YzE2ZTg3Nzg4N2FhOTMyMTlkNTAiLCJ1c2VySWQiOiIyMzE3MDQ0MjAifQ==</vt:lpwstr>
  </property>
</Properties>
</file>